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A8" w:rsidRPr="00161D18" w:rsidRDefault="005371CF" w:rsidP="007C531C">
      <w:pPr>
        <w:bidi/>
        <w:jc w:val="both"/>
        <w:rPr>
          <w:b/>
          <w:bCs/>
          <w:sz w:val="32"/>
          <w:szCs w:val="32"/>
          <w:rtl/>
          <w:lang w:bidi="ar-MA"/>
        </w:rPr>
      </w:pPr>
      <w:r w:rsidRPr="00161D18">
        <w:rPr>
          <w:rFonts w:hint="cs"/>
          <w:b/>
          <w:bCs/>
          <w:sz w:val="32"/>
          <w:szCs w:val="32"/>
          <w:rtl/>
          <w:lang w:bidi="ar-MA"/>
        </w:rPr>
        <w:t xml:space="preserve">بسم الله الرحمن الرحيم </w:t>
      </w:r>
    </w:p>
    <w:p w:rsidR="005371CF" w:rsidRPr="00161D18" w:rsidRDefault="005371CF" w:rsidP="007C531C">
      <w:pPr>
        <w:bidi/>
        <w:jc w:val="both"/>
        <w:rPr>
          <w:b/>
          <w:bCs/>
          <w:sz w:val="32"/>
          <w:szCs w:val="32"/>
          <w:rtl/>
          <w:lang w:bidi="ar-MA"/>
        </w:rPr>
      </w:pPr>
    </w:p>
    <w:p w:rsidR="00510BD3" w:rsidRDefault="005371CF" w:rsidP="004D297B">
      <w:pPr>
        <w:bidi/>
        <w:jc w:val="both"/>
        <w:rPr>
          <w:rFonts w:hint="cs"/>
          <w:b/>
          <w:bCs/>
          <w:sz w:val="32"/>
          <w:szCs w:val="32"/>
          <w:rtl/>
          <w:lang w:bidi="ar-MA"/>
        </w:rPr>
      </w:pPr>
      <w:r w:rsidRPr="00161D18">
        <w:rPr>
          <w:rFonts w:hint="cs"/>
          <w:b/>
          <w:bCs/>
          <w:sz w:val="32"/>
          <w:szCs w:val="32"/>
          <w:rtl/>
          <w:lang w:bidi="ar-MA"/>
        </w:rPr>
        <w:t xml:space="preserve">      </w:t>
      </w:r>
      <w:r w:rsidR="001A2043">
        <w:rPr>
          <w:rFonts w:hint="cs"/>
          <w:b/>
          <w:bCs/>
          <w:sz w:val="32"/>
          <w:szCs w:val="32"/>
          <w:rtl/>
          <w:lang w:bidi="ar-MA"/>
        </w:rPr>
        <w:t xml:space="preserve"> </w:t>
      </w:r>
      <w:r w:rsidRPr="00161D18">
        <w:rPr>
          <w:rFonts w:hint="cs"/>
          <w:b/>
          <w:bCs/>
          <w:sz w:val="32"/>
          <w:szCs w:val="32"/>
          <w:rtl/>
          <w:lang w:bidi="ar-MA"/>
        </w:rPr>
        <w:t xml:space="preserve"> مقالة </w:t>
      </w:r>
      <w:proofErr w:type="gramStart"/>
      <w:r w:rsidRPr="00161D18">
        <w:rPr>
          <w:rFonts w:hint="cs"/>
          <w:b/>
          <w:bCs/>
          <w:sz w:val="32"/>
          <w:szCs w:val="32"/>
          <w:rtl/>
          <w:lang w:bidi="ar-MA"/>
        </w:rPr>
        <w:t>بعنوان :</w:t>
      </w:r>
      <w:proofErr w:type="gramEnd"/>
    </w:p>
    <w:p w:rsidR="009A18AE" w:rsidRPr="00251105" w:rsidRDefault="00510BD3" w:rsidP="00510BD3">
      <w:pPr>
        <w:bidi/>
        <w:jc w:val="both"/>
        <w:rPr>
          <w:b/>
          <w:bCs/>
          <w:color w:val="00B050"/>
          <w:sz w:val="32"/>
          <w:szCs w:val="32"/>
          <w:rtl/>
          <w:lang w:bidi="ar-MA"/>
        </w:rPr>
      </w:pPr>
      <w:r>
        <w:rPr>
          <w:rFonts w:hint="cs"/>
          <w:b/>
          <w:bCs/>
          <w:sz w:val="32"/>
          <w:szCs w:val="32"/>
          <w:rtl/>
          <w:lang w:bidi="ar-MA"/>
        </w:rPr>
        <w:t xml:space="preserve">                  </w:t>
      </w:r>
      <w:r w:rsidR="005371CF" w:rsidRPr="00161D18">
        <w:rPr>
          <w:rFonts w:hint="cs"/>
          <w:b/>
          <w:bCs/>
          <w:sz w:val="32"/>
          <w:szCs w:val="32"/>
          <w:rtl/>
          <w:lang w:bidi="ar-MA"/>
        </w:rPr>
        <w:t xml:space="preserve"> </w:t>
      </w:r>
      <w:r w:rsidR="005371CF" w:rsidRPr="00251105">
        <w:rPr>
          <w:rFonts w:hint="cs"/>
          <w:b/>
          <w:bCs/>
          <w:color w:val="00B050"/>
          <w:sz w:val="32"/>
          <w:szCs w:val="32"/>
          <w:rtl/>
          <w:lang w:bidi="ar-MA"/>
        </w:rPr>
        <w:t>مكانة الثقافية ال</w:t>
      </w:r>
      <w:r w:rsidR="00EC409A" w:rsidRPr="00251105">
        <w:rPr>
          <w:rFonts w:hint="cs"/>
          <w:b/>
          <w:bCs/>
          <w:color w:val="00B050"/>
          <w:sz w:val="32"/>
          <w:szCs w:val="32"/>
          <w:rtl/>
          <w:lang w:bidi="ar-MA"/>
        </w:rPr>
        <w:t>جبائية</w:t>
      </w:r>
      <w:r w:rsidR="005371CF" w:rsidRPr="00251105">
        <w:rPr>
          <w:rFonts w:hint="cs"/>
          <w:b/>
          <w:bCs/>
          <w:color w:val="00B050"/>
          <w:sz w:val="32"/>
          <w:szCs w:val="32"/>
          <w:rtl/>
          <w:lang w:bidi="ar-MA"/>
        </w:rPr>
        <w:t xml:space="preserve"> لدى النخب</w:t>
      </w:r>
      <w:r w:rsidR="001A2043" w:rsidRPr="00251105">
        <w:rPr>
          <w:rFonts w:hint="cs"/>
          <w:b/>
          <w:bCs/>
          <w:color w:val="00B050"/>
          <w:sz w:val="32"/>
          <w:szCs w:val="32"/>
          <w:rtl/>
          <w:lang w:bidi="ar-MA"/>
        </w:rPr>
        <w:t xml:space="preserve"> المغربية </w:t>
      </w:r>
      <w:r w:rsidR="005371CF" w:rsidRPr="00251105">
        <w:rPr>
          <w:rFonts w:hint="cs"/>
          <w:b/>
          <w:bCs/>
          <w:color w:val="00B050"/>
          <w:sz w:val="32"/>
          <w:szCs w:val="32"/>
          <w:rtl/>
          <w:lang w:bidi="ar-MA"/>
        </w:rPr>
        <w:t>ومطلب ا</w:t>
      </w:r>
      <w:r w:rsidR="004D297B" w:rsidRPr="00251105">
        <w:rPr>
          <w:rFonts w:hint="cs"/>
          <w:b/>
          <w:bCs/>
          <w:color w:val="00B050"/>
          <w:sz w:val="32"/>
          <w:szCs w:val="32"/>
          <w:rtl/>
          <w:lang w:bidi="ar-MA"/>
        </w:rPr>
        <w:t>لإ</w:t>
      </w:r>
      <w:r w:rsidR="005371CF" w:rsidRPr="00251105">
        <w:rPr>
          <w:rFonts w:hint="cs"/>
          <w:b/>
          <w:bCs/>
          <w:color w:val="00B050"/>
          <w:sz w:val="32"/>
          <w:szCs w:val="32"/>
          <w:rtl/>
          <w:lang w:bidi="ar-MA"/>
        </w:rPr>
        <w:t xml:space="preserve">صلاح </w:t>
      </w:r>
      <w:r w:rsidR="00D0283B" w:rsidRPr="00D0283B">
        <w:rPr>
          <w:rStyle w:val="Appelnotedebasdep"/>
          <w:b/>
          <w:bCs/>
          <w:sz w:val="32"/>
          <w:szCs w:val="32"/>
          <w:rtl/>
          <w:lang w:bidi="ar-MA"/>
        </w:rPr>
        <w:footnoteReference w:id="1"/>
      </w:r>
    </w:p>
    <w:p w:rsidR="005C545E" w:rsidRPr="00710647" w:rsidRDefault="005C545E" w:rsidP="002B287F">
      <w:pPr>
        <w:bidi/>
        <w:jc w:val="both"/>
        <w:rPr>
          <w:b/>
          <w:bCs/>
          <w:sz w:val="32"/>
          <w:szCs w:val="32"/>
          <w:rtl/>
          <w:lang w:bidi="ar-MA"/>
        </w:rPr>
      </w:pPr>
      <w:r w:rsidRPr="00251105">
        <w:rPr>
          <w:rFonts w:hint="cs"/>
          <w:b/>
          <w:bCs/>
          <w:color w:val="00B050"/>
          <w:sz w:val="32"/>
          <w:szCs w:val="32"/>
          <w:rtl/>
          <w:lang w:bidi="ar-MA"/>
        </w:rPr>
        <w:t xml:space="preserve">                         </w:t>
      </w:r>
      <w:r w:rsidR="002B287F" w:rsidRPr="00710647">
        <w:rPr>
          <w:rFonts w:hint="cs"/>
          <w:b/>
          <w:bCs/>
          <w:sz w:val="32"/>
          <w:szCs w:val="32"/>
          <w:rtl/>
          <w:lang w:bidi="ar-MA"/>
        </w:rPr>
        <w:t>الدكتور</w:t>
      </w:r>
      <w:r w:rsidRPr="00710647">
        <w:rPr>
          <w:rFonts w:hint="cs"/>
          <w:b/>
          <w:bCs/>
          <w:sz w:val="32"/>
          <w:szCs w:val="32"/>
          <w:rtl/>
          <w:lang w:bidi="ar-MA"/>
        </w:rPr>
        <w:t xml:space="preserve"> مولاي الحسن تمازي </w:t>
      </w:r>
      <w:r w:rsidRPr="00710647">
        <w:rPr>
          <w:b/>
          <w:bCs/>
          <w:sz w:val="32"/>
          <w:szCs w:val="32"/>
          <w:rtl/>
          <w:lang w:bidi="ar-MA"/>
        </w:rPr>
        <w:t>–</w:t>
      </w:r>
      <w:r w:rsidRPr="00710647">
        <w:rPr>
          <w:rFonts w:hint="cs"/>
          <w:b/>
          <w:bCs/>
          <w:sz w:val="32"/>
          <w:szCs w:val="32"/>
          <w:rtl/>
          <w:lang w:bidi="ar-MA"/>
        </w:rPr>
        <w:t xml:space="preserve"> أستاذ التعليم العالي </w:t>
      </w:r>
    </w:p>
    <w:p w:rsidR="005C545E" w:rsidRPr="00251105" w:rsidRDefault="005C545E" w:rsidP="005C545E">
      <w:pPr>
        <w:bidi/>
        <w:jc w:val="both"/>
        <w:rPr>
          <w:b/>
          <w:bCs/>
          <w:color w:val="00B050"/>
          <w:sz w:val="32"/>
          <w:szCs w:val="32"/>
          <w:lang w:bidi="ar-MA"/>
        </w:rPr>
      </w:pPr>
      <w:r w:rsidRPr="00710647">
        <w:rPr>
          <w:rFonts w:hint="cs"/>
          <w:b/>
          <w:bCs/>
          <w:sz w:val="32"/>
          <w:szCs w:val="32"/>
          <w:rtl/>
          <w:lang w:bidi="ar-MA"/>
        </w:rPr>
        <w:t xml:space="preserve">                         كلية العلوم القانونية الاقتصادية والاجتماعية - سطات</w:t>
      </w:r>
    </w:p>
    <w:p w:rsidR="005C545E" w:rsidRPr="00161D18" w:rsidRDefault="005C545E" w:rsidP="005C545E">
      <w:pPr>
        <w:bidi/>
        <w:jc w:val="both"/>
        <w:rPr>
          <w:b/>
          <w:bCs/>
          <w:sz w:val="32"/>
          <w:szCs w:val="32"/>
          <w:rtl/>
          <w:lang w:bidi="ar-MA"/>
        </w:rPr>
      </w:pPr>
      <w:r w:rsidRPr="00161D18">
        <w:rPr>
          <w:rFonts w:hint="cs"/>
          <w:b/>
          <w:bCs/>
          <w:color w:val="4F81BD" w:themeColor="accent1"/>
          <w:sz w:val="32"/>
          <w:szCs w:val="32"/>
          <w:rtl/>
          <w:lang w:bidi="ar-MA"/>
        </w:rPr>
        <w:t xml:space="preserve">  </w:t>
      </w:r>
    </w:p>
    <w:p w:rsidR="009A18AE" w:rsidRPr="00C37CD9" w:rsidRDefault="009A18AE" w:rsidP="009A37ED">
      <w:pPr>
        <w:bidi/>
        <w:jc w:val="both"/>
        <w:rPr>
          <w:b/>
          <w:bCs/>
          <w:sz w:val="28"/>
          <w:szCs w:val="28"/>
          <w:rtl/>
          <w:lang w:bidi="ar-MA"/>
        </w:rPr>
      </w:pPr>
      <w:proofErr w:type="gramStart"/>
      <w:r w:rsidRPr="00C37CD9">
        <w:rPr>
          <w:rFonts w:hint="cs"/>
          <w:b/>
          <w:bCs/>
          <w:color w:val="FF0000"/>
          <w:sz w:val="28"/>
          <w:szCs w:val="28"/>
          <w:rtl/>
          <w:lang w:bidi="ar-MA"/>
        </w:rPr>
        <w:t>مقدمة :</w:t>
      </w:r>
      <w:proofErr w:type="gramEnd"/>
      <w:r w:rsidRPr="00C37CD9">
        <w:rPr>
          <w:rFonts w:hint="cs"/>
          <w:b/>
          <w:bCs/>
          <w:color w:val="FF0000"/>
          <w:sz w:val="28"/>
          <w:szCs w:val="28"/>
          <w:rtl/>
          <w:lang w:bidi="ar-MA"/>
        </w:rPr>
        <w:t xml:space="preserve">  </w:t>
      </w:r>
      <w:r w:rsidRPr="00C37CD9">
        <w:rPr>
          <w:rFonts w:hint="cs"/>
          <w:b/>
          <w:bCs/>
          <w:sz w:val="28"/>
          <w:szCs w:val="28"/>
          <w:rtl/>
          <w:lang w:bidi="ar-MA"/>
        </w:rPr>
        <w:t>مما لاشك فيه أن التحولات الديمقراطية التي تمر منها العديد من الدول العربية ، تشكل مرحلة مهمة في تاريخ المجتمع ا</w:t>
      </w:r>
      <w:r w:rsidR="009A37ED" w:rsidRPr="00C37CD9">
        <w:rPr>
          <w:rFonts w:hint="cs"/>
          <w:b/>
          <w:bCs/>
          <w:sz w:val="28"/>
          <w:szCs w:val="28"/>
          <w:rtl/>
          <w:lang w:bidi="ar-MA"/>
        </w:rPr>
        <w:t>لإ</w:t>
      </w:r>
      <w:r w:rsidRPr="00C37CD9">
        <w:rPr>
          <w:rFonts w:hint="cs"/>
          <w:b/>
          <w:bCs/>
          <w:sz w:val="28"/>
          <w:szCs w:val="28"/>
          <w:rtl/>
          <w:lang w:bidi="ar-MA"/>
        </w:rPr>
        <w:t>نساني</w:t>
      </w:r>
    </w:p>
    <w:p w:rsidR="009A18AE" w:rsidRPr="00C37CD9" w:rsidRDefault="00EC409A" w:rsidP="00386650">
      <w:pPr>
        <w:bidi/>
        <w:jc w:val="both"/>
        <w:rPr>
          <w:b/>
          <w:bCs/>
          <w:sz w:val="28"/>
          <w:szCs w:val="28"/>
          <w:rtl/>
          <w:lang w:bidi="ar-MA"/>
        </w:rPr>
      </w:pPr>
      <w:r w:rsidRPr="00C37CD9">
        <w:rPr>
          <w:rFonts w:hint="cs"/>
          <w:b/>
          <w:bCs/>
          <w:sz w:val="28"/>
          <w:szCs w:val="28"/>
          <w:rtl/>
          <w:lang w:bidi="ar-MA"/>
        </w:rPr>
        <w:t xml:space="preserve">فشعوب المنطقة تحمل هما </w:t>
      </w:r>
      <w:proofErr w:type="gramStart"/>
      <w:r w:rsidRPr="00C37CD9">
        <w:rPr>
          <w:rFonts w:hint="cs"/>
          <w:b/>
          <w:bCs/>
          <w:sz w:val="28"/>
          <w:szCs w:val="28"/>
          <w:rtl/>
          <w:lang w:bidi="ar-MA"/>
        </w:rPr>
        <w:t xml:space="preserve">كبيرا </w:t>
      </w:r>
      <w:r w:rsidR="009A18AE" w:rsidRPr="00C37CD9">
        <w:rPr>
          <w:rFonts w:hint="cs"/>
          <w:b/>
          <w:bCs/>
          <w:sz w:val="28"/>
          <w:szCs w:val="28"/>
          <w:rtl/>
          <w:lang w:bidi="ar-MA"/>
        </w:rPr>
        <w:t>،</w:t>
      </w:r>
      <w:proofErr w:type="gramEnd"/>
      <w:r w:rsidR="009A18AE" w:rsidRPr="00C37CD9">
        <w:rPr>
          <w:rFonts w:hint="cs"/>
          <w:b/>
          <w:bCs/>
          <w:sz w:val="28"/>
          <w:szCs w:val="28"/>
          <w:rtl/>
          <w:lang w:bidi="ar-MA"/>
        </w:rPr>
        <w:t xml:space="preserve"> وملفات ضخمة تتوخى من خلالها إيجاد حلول واقعية ، وذلك بغية ضمان عيش كريم ، و</w:t>
      </w:r>
      <w:r w:rsidR="00386650" w:rsidRPr="00C37CD9">
        <w:rPr>
          <w:rFonts w:hint="cs"/>
          <w:b/>
          <w:bCs/>
          <w:sz w:val="28"/>
          <w:szCs w:val="28"/>
          <w:rtl/>
          <w:lang w:bidi="ar-MA"/>
        </w:rPr>
        <w:t>أ</w:t>
      </w:r>
      <w:r w:rsidR="009A18AE" w:rsidRPr="00C37CD9">
        <w:rPr>
          <w:rFonts w:hint="cs"/>
          <w:b/>
          <w:bCs/>
          <w:sz w:val="28"/>
          <w:szCs w:val="28"/>
          <w:rtl/>
          <w:lang w:bidi="ar-MA"/>
        </w:rPr>
        <w:t xml:space="preserve">من واستقرار في ظل ديمقراطية حقيقية ينعم فيها الجميع بالحريات والحقوق </w:t>
      </w:r>
    </w:p>
    <w:p w:rsidR="004E6816" w:rsidRPr="00C37CD9" w:rsidRDefault="009A18AE" w:rsidP="00E31D2F">
      <w:pPr>
        <w:bidi/>
        <w:jc w:val="both"/>
        <w:rPr>
          <w:b/>
          <w:bCs/>
          <w:sz w:val="28"/>
          <w:szCs w:val="28"/>
          <w:rtl/>
          <w:lang w:bidi="ar-MA"/>
        </w:rPr>
      </w:pPr>
      <w:r w:rsidRPr="00C37CD9">
        <w:rPr>
          <w:rFonts w:hint="cs"/>
          <w:b/>
          <w:bCs/>
          <w:sz w:val="28"/>
          <w:szCs w:val="28"/>
          <w:rtl/>
          <w:lang w:bidi="ar-MA"/>
        </w:rPr>
        <w:t xml:space="preserve">لكن كل هذه المطالب لا يمكن أن تتحقق إذا لم تكن لها </w:t>
      </w:r>
      <w:r w:rsidR="004E6816" w:rsidRPr="00C37CD9">
        <w:rPr>
          <w:rFonts w:hint="cs"/>
          <w:b/>
          <w:bCs/>
          <w:sz w:val="28"/>
          <w:szCs w:val="28"/>
          <w:rtl/>
          <w:lang w:bidi="ar-MA"/>
        </w:rPr>
        <w:t xml:space="preserve">هناك </w:t>
      </w:r>
      <w:r w:rsidR="00E31D2F" w:rsidRPr="00C37CD9">
        <w:rPr>
          <w:rFonts w:hint="cs"/>
          <w:b/>
          <w:bCs/>
          <w:sz w:val="28"/>
          <w:szCs w:val="28"/>
          <w:rtl/>
          <w:lang w:bidi="ar-MA"/>
        </w:rPr>
        <w:t>اعتمادات</w:t>
      </w:r>
      <w:r w:rsidR="004E6816" w:rsidRPr="00C37CD9">
        <w:rPr>
          <w:rFonts w:hint="cs"/>
          <w:b/>
          <w:bCs/>
          <w:sz w:val="28"/>
          <w:szCs w:val="28"/>
          <w:rtl/>
          <w:lang w:bidi="ar-MA"/>
        </w:rPr>
        <w:t xml:space="preserve"> مالية </w:t>
      </w:r>
      <w:r w:rsidR="00BA2F8F" w:rsidRPr="00C37CD9">
        <w:rPr>
          <w:rFonts w:hint="cs"/>
          <w:b/>
          <w:bCs/>
          <w:sz w:val="28"/>
          <w:szCs w:val="28"/>
          <w:rtl/>
          <w:lang w:bidi="ar-MA"/>
        </w:rPr>
        <w:t xml:space="preserve"> ، </w:t>
      </w:r>
      <w:r w:rsidR="004E6816" w:rsidRPr="00C37CD9">
        <w:rPr>
          <w:rFonts w:hint="cs"/>
          <w:b/>
          <w:bCs/>
          <w:sz w:val="28"/>
          <w:szCs w:val="28"/>
          <w:rtl/>
          <w:lang w:bidi="ar-MA"/>
        </w:rPr>
        <w:t>أي وجود المال الوافر لتحقيقها ، وإنفاقه وفق ضوابط تتميز بالشفافية ، المصداقية  والعدالة</w:t>
      </w:r>
    </w:p>
    <w:p w:rsidR="005371CF" w:rsidRPr="00C37CD9" w:rsidRDefault="00273900" w:rsidP="00B515BA">
      <w:pPr>
        <w:bidi/>
        <w:jc w:val="both"/>
        <w:rPr>
          <w:b/>
          <w:bCs/>
          <w:sz w:val="28"/>
          <w:szCs w:val="28"/>
          <w:rtl/>
          <w:lang w:bidi="ar-MA"/>
        </w:rPr>
      </w:pPr>
      <w:r w:rsidRPr="00C37CD9">
        <w:rPr>
          <w:rFonts w:hint="cs"/>
          <w:b/>
          <w:bCs/>
          <w:sz w:val="28"/>
          <w:szCs w:val="28"/>
          <w:rtl/>
          <w:lang w:bidi="ar-MA"/>
        </w:rPr>
        <w:t xml:space="preserve">ومن ثمة يحتل المال مكانة مهمة في حياة </w:t>
      </w:r>
      <w:proofErr w:type="gramStart"/>
      <w:r w:rsidR="00B515BA" w:rsidRPr="00C37CD9">
        <w:rPr>
          <w:rFonts w:hint="cs"/>
          <w:b/>
          <w:bCs/>
          <w:sz w:val="28"/>
          <w:szCs w:val="28"/>
          <w:rtl/>
          <w:lang w:bidi="ar-MA"/>
        </w:rPr>
        <w:t>الإ</w:t>
      </w:r>
      <w:r w:rsidRPr="00C37CD9">
        <w:rPr>
          <w:rFonts w:hint="cs"/>
          <w:b/>
          <w:bCs/>
          <w:sz w:val="28"/>
          <w:szCs w:val="28"/>
          <w:rtl/>
          <w:lang w:bidi="ar-MA"/>
        </w:rPr>
        <w:t xml:space="preserve">نسان </w:t>
      </w:r>
      <w:r w:rsidR="00710647">
        <w:rPr>
          <w:rFonts w:hint="cs"/>
          <w:b/>
          <w:bCs/>
          <w:sz w:val="28"/>
          <w:szCs w:val="28"/>
          <w:rtl/>
          <w:lang w:bidi="ar-MA"/>
        </w:rPr>
        <w:t>،</w:t>
      </w:r>
      <w:proofErr w:type="gramEnd"/>
      <w:r w:rsidR="00710647">
        <w:rPr>
          <w:rFonts w:hint="cs"/>
          <w:b/>
          <w:bCs/>
          <w:sz w:val="28"/>
          <w:szCs w:val="28"/>
          <w:rtl/>
          <w:lang w:bidi="ar-MA"/>
        </w:rPr>
        <w:t xml:space="preserve"> وبدونه </w:t>
      </w:r>
      <w:r w:rsidRPr="00C37CD9">
        <w:rPr>
          <w:rFonts w:hint="cs"/>
          <w:b/>
          <w:bCs/>
          <w:sz w:val="28"/>
          <w:szCs w:val="28"/>
          <w:rtl/>
          <w:lang w:bidi="ar-MA"/>
        </w:rPr>
        <w:t xml:space="preserve">لا يمكن أن يعيش باستمرار داخل المجتمع أو </w:t>
      </w:r>
      <w:r w:rsidR="00C73298" w:rsidRPr="00C37CD9">
        <w:rPr>
          <w:rFonts w:hint="cs"/>
          <w:b/>
          <w:bCs/>
          <w:sz w:val="28"/>
          <w:szCs w:val="28"/>
          <w:rtl/>
          <w:lang w:bidi="ar-MA"/>
        </w:rPr>
        <w:t>الدولة التي</w:t>
      </w:r>
      <w:r w:rsidRPr="00C37CD9">
        <w:rPr>
          <w:rFonts w:hint="cs"/>
          <w:b/>
          <w:bCs/>
          <w:sz w:val="28"/>
          <w:szCs w:val="28"/>
          <w:rtl/>
          <w:lang w:bidi="ar-MA"/>
        </w:rPr>
        <w:t xml:space="preserve"> ينتمي إليها </w:t>
      </w:r>
    </w:p>
    <w:p w:rsidR="008E1BFE" w:rsidRPr="00C37CD9" w:rsidRDefault="006C05C6" w:rsidP="00BA2F8F">
      <w:pPr>
        <w:bidi/>
        <w:jc w:val="both"/>
        <w:rPr>
          <w:b/>
          <w:bCs/>
          <w:sz w:val="28"/>
          <w:szCs w:val="28"/>
          <w:rtl/>
          <w:lang w:bidi="ar-MA"/>
        </w:rPr>
      </w:pPr>
      <w:r w:rsidRPr="00C37CD9">
        <w:rPr>
          <w:rFonts w:hint="cs"/>
          <w:b/>
          <w:bCs/>
          <w:sz w:val="28"/>
          <w:szCs w:val="28"/>
          <w:rtl/>
          <w:lang w:bidi="ar-MA"/>
        </w:rPr>
        <w:t xml:space="preserve">فالجنين في بطن أمه يحتاج إلى </w:t>
      </w:r>
      <w:r w:rsidR="00C73298" w:rsidRPr="00C37CD9">
        <w:rPr>
          <w:rFonts w:hint="cs"/>
          <w:b/>
          <w:bCs/>
          <w:sz w:val="28"/>
          <w:szCs w:val="28"/>
          <w:rtl/>
          <w:lang w:bidi="ar-MA"/>
        </w:rPr>
        <w:t>المال،</w:t>
      </w:r>
      <w:r w:rsidR="00710647">
        <w:rPr>
          <w:rFonts w:hint="cs"/>
          <w:b/>
          <w:bCs/>
          <w:sz w:val="28"/>
          <w:szCs w:val="28"/>
          <w:rtl/>
          <w:lang w:bidi="ar-MA"/>
        </w:rPr>
        <w:t xml:space="preserve"> وبمجرد </w:t>
      </w:r>
      <w:proofErr w:type="gramStart"/>
      <w:r w:rsidR="00710647">
        <w:rPr>
          <w:rFonts w:hint="cs"/>
          <w:b/>
          <w:bCs/>
          <w:sz w:val="28"/>
          <w:szCs w:val="28"/>
          <w:rtl/>
          <w:lang w:bidi="ar-MA"/>
        </w:rPr>
        <w:t>ولادته ،</w:t>
      </w:r>
      <w:proofErr w:type="gramEnd"/>
      <w:r w:rsidR="00710647">
        <w:rPr>
          <w:rFonts w:hint="cs"/>
          <w:b/>
          <w:bCs/>
          <w:sz w:val="28"/>
          <w:szCs w:val="28"/>
          <w:rtl/>
          <w:lang w:bidi="ar-MA"/>
        </w:rPr>
        <w:t xml:space="preserve"> </w:t>
      </w:r>
      <w:r w:rsidRPr="00C37CD9">
        <w:rPr>
          <w:rFonts w:hint="cs"/>
          <w:b/>
          <w:bCs/>
          <w:sz w:val="28"/>
          <w:szCs w:val="28"/>
          <w:rtl/>
          <w:lang w:bidi="ar-MA"/>
        </w:rPr>
        <w:t xml:space="preserve">تبرز الحاجة إلى </w:t>
      </w:r>
      <w:r w:rsidR="00C73298" w:rsidRPr="00C37CD9">
        <w:rPr>
          <w:rFonts w:hint="cs"/>
          <w:b/>
          <w:bCs/>
          <w:sz w:val="28"/>
          <w:szCs w:val="28"/>
          <w:rtl/>
          <w:lang w:bidi="ar-MA"/>
        </w:rPr>
        <w:t>إرضاعه،</w:t>
      </w:r>
      <w:r w:rsidRPr="00C37CD9">
        <w:rPr>
          <w:rFonts w:hint="cs"/>
          <w:b/>
          <w:bCs/>
          <w:sz w:val="28"/>
          <w:szCs w:val="28"/>
          <w:rtl/>
          <w:lang w:bidi="ar-MA"/>
        </w:rPr>
        <w:t xml:space="preserve"> وتقديم العناية اللازمة له من</w:t>
      </w:r>
      <w:r w:rsidR="00CD69A4" w:rsidRPr="00C37CD9">
        <w:rPr>
          <w:rFonts w:hint="cs"/>
          <w:b/>
          <w:bCs/>
          <w:sz w:val="28"/>
          <w:szCs w:val="28"/>
          <w:rtl/>
          <w:lang w:bidi="ar-MA"/>
        </w:rPr>
        <w:t xml:space="preserve"> حيث</w:t>
      </w:r>
      <w:r w:rsidRPr="00C37CD9">
        <w:rPr>
          <w:rFonts w:hint="cs"/>
          <w:b/>
          <w:bCs/>
          <w:sz w:val="28"/>
          <w:szCs w:val="28"/>
          <w:rtl/>
          <w:lang w:bidi="ar-MA"/>
        </w:rPr>
        <w:t xml:space="preserve"> الرعاية الصحية وشراء الملابس ...إلى أن يصبح طفلا بالغا سن </w:t>
      </w:r>
      <w:proofErr w:type="spellStart"/>
      <w:r w:rsidRPr="00C37CD9">
        <w:rPr>
          <w:rFonts w:hint="cs"/>
          <w:b/>
          <w:bCs/>
          <w:sz w:val="28"/>
          <w:szCs w:val="28"/>
          <w:rtl/>
          <w:lang w:bidi="ar-MA"/>
        </w:rPr>
        <w:t>التمدرس</w:t>
      </w:r>
      <w:proofErr w:type="spellEnd"/>
      <w:r w:rsidRPr="00C37CD9">
        <w:rPr>
          <w:rFonts w:hint="cs"/>
          <w:b/>
          <w:bCs/>
          <w:sz w:val="28"/>
          <w:szCs w:val="28"/>
          <w:rtl/>
          <w:lang w:bidi="ar-MA"/>
        </w:rPr>
        <w:t xml:space="preserve"> ، فتزداد بذلك حاجياته مع كبر سنه ، وانتقاله من مستوى تعليمي إلى مستوى آخر أعلى منه</w:t>
      </w:r>
    </w:p>
    <w:p w:rsidR="003029A7" w:rsidRPr="00C37CD9" w:rsidRDefault="008E1BFE" w:rsidP="004639A1">
      <w:pPr>
        <w:bidi/>
        <w:jc w:val="both"/>
        <w:rPr>
          <w:b/>
          <w:bCs/>
          <w:sz w:val="28"/>
          <w:szCs w:val="28"/>
          <w:rtl/>
          <w:lang w:bidi="ar-MA"/>
        </w:rPr>
      </w:pPr>
      <w:r w:rsidRPr="00C37CD9">
        <w:rPr>
          <w:rFonts w:hint="cs"/>
          <w:b/>
          <w:bCs/>
          <w:sz w:val="28"/>
          <w:szCs w:val="28"/>
          <w:rtl/>
          <w:lang w:bidi="ar-MA"/>
        </w:rPr>
        <w:t xml:space="preserve">ولا شك أنه حينما سيوظف سواء في القطاع العام </w:t>
      </w:r>
      <w:r w:rsidR="004639A1" w:rsidRPr="00C37CD9">
        <w:rPr>
          <w:rFonts w:hint="cs"/>
          <w:b/>
          <w:bCs/>
          <w:sz w:val="28"/>
          <w:szCs w:val="28"/>
          <w:rtl/>
          <w:lang w:bidi="ar-MA"/>
        </w:rPr>
        <w:t>أ</w:t>
      </w:r>
      <w:r w:rsidRPr="00C37CD9">
        <w:rPr>
          <w:rFonts w:hint="cs"/>
          <w:b/>
          <w:bCs/>
          <w:sz w:val="28"/>
          <w:szCs w:val="28"/>
          <w:rtl/>
          <w:lang w:bidi="ar-MA"/>
        </w:rPr>
        <w:t xml:space="preserve">و الخاص أو يحترف مهنة </w:t>
      </w:r>
      <w:r w:rsidR="00E4161D" w:rsidRPr="00C37CD9">
        <w:rPr>
          <w:rFonts w:hint="cs"/>
          <w:b/>
          <w:bCs/>
          <w:sz w:val="28"/>
          <w:szCs w:val="28"/>
          <w:rtl/>
          <w:lang w:bidi="ar-MA"/>
        </w:rPr>
        <w:t>أ</w:t>
      </w:r>
      <w:r w:rsidRPr="00C37CD9">
        <w:rPr>
          <w:rFonts w:hint="cs"/>
          <w:b/>
          <w:bCs/>
          <w:sz w:val="28"/>
          <w:szCs w:val="28"/>
          <w:rtl/>
          <w:lang w:bidi="ar-MA"/>
        </w:rPr>
        <w:t xml:space="preserve">و تجارة </w:t>
      </w:r>
      <w:r w:rsidR="00DB6CA1" w:rsidRPr="00C37CD9">
        <w:rPr>
          <w:rFonts w:hint="cs"/>
          <w:b/>
          <w:bCs/>
          <w:sz w:val="28"/>
          <w:szCs w:val="28"/>
          <w:rtl/>
          <w:lang w:bidi="ar-MA"/>
        </w:rPr>
        <w:t xml:space="preserve">، </w:t>
      </w:r>
      <w:r w:rsidR="00F27108" w:rsidRPr="00C37CD9">
        <w:rPr>
          <w:rFonts w:hint="cs"/>
          <w:b/>
          <w:bCs/>
          <w:sz w:val="28"/>
          <w:szCs w:val="28"/>
          <w:rtl/>
          <w:lang w:bidi="ar-MA"/>
        </w:rPr>
        <w:t>ستصبح له التزامات جديدة سواء تجاه أسرته أو إزاء المحيط الذي ينتمي إليه</w:t>
      </w:r>
      <w:r w:rsidRPr="00C37CD9">
        <w:rPr>
          <w:rFonts w:hint="cs"/>
          <w:b/>
          <w:bCs/>
          <w:sz w:val="28"/>
          <w:szCs w:val="28"/>
          <w:rtl/>
          <w:lang w:bidi="ar-MA"/>
        </w:rPr>
        <w:t xml:space="preserve"> </w:t>
      </w:r>
    </w:p>
    <w:p w:rsidR="008F7219" w:rsidRPr="00C37CD9" w:rsidRDefault="00E4161D" w:rsidP="00E4161D">
      <w:pPr>
        <w:bidi/>
        <w:jc w:val="both"/>
        <w:rPr>
          <w:b/>
          <w:bCs/>
          <w:sz w:val="28"/>
          <w:szCs w:val="28"/>
          <w:rtl/>
          <w:lang w:bidi="ar-MA"/>
        </w:rPr>
      </w:pPr>
      <w:r w:rsidRPr="00C37CD9">
        <w:rPr>
          <w:rFonts w:hint="cs"/>
          <w:b/>
          <w:bCs/>
          <w:sz w:val="28"/>
          <w:szCs w:val="28"/>
          <w:rtl/>
          <w:lang w:bidi="ar-MA"/>
        </w:rPr>
        <w:t xml:space="preserve">وعلى هذا الأساس ، </w:t>
      </w:r>
      <w:r w:rsidR="008F7219" w:rsidRPr="00C37CD9">
        <w:rPr>
          <w:rFonts w:hint="cs"/>
          <w:b/>
          <w:bCs/>
          <w:sz w:val="28"/>
          <w:szCs w:val="28"/>
          <w:rtl/>
          <w:lang w:bidi="ar-MA"/>
        </w:rPr>
        <w:t xml:space="preserve">تتولد لديه مطالب عديدة </w:t>
      </w:r>
      <w:r w:rsidR="00DB6CA1" w:rsidRPr="00C37CD9">
        <w:rPr>
          <w:rFonts w:hint="cs"/>
          <w:b/>
          <w:bCs/>
          <w:sz w:val="28"/>
          <w:szCs w:val="28"/>
          <w:rtl/>
          <w:lang w:bidi="ar-MA"/>
        </w:rPr>
        <w:t xml:space="preserve">كالمطالبة بالزيادة في الأجور لتلبية كل متطلباته متى كان موظفا </w:t>
      </w:r>
      <w:r w:rsidR="00713FF0" w:rsidRPr="00C37CD9">
        <w:rPr>
          <w:rFonts w:hint="cs"/>
          <w:b/>
          <w:bCs/>
          <w:sz w:val="28"/>
          <w:szCs w:val="28"/>
          <w:rtl/>
          <w:lang w:bidi="ar-MA"/>
        </w:rPr>
        <w:t>أ</w:t>
      </w:r>
      <w:r w:rsidR="00DB6CA1" w:rsidRPr="00C37CD9">
        <w:rPr>
          <w:rFonts w:hint="cs"/>
          <w:b/>
          <w:bCs/>
          <w:sz w:val="28"/>
          <w:szCs w:val="28"/>
          <w:rtl/>
          <w:lang w:bidi="ar-MA"/>
        </w:rPr>
        <w:t xml:space="preserve">و عاملا </w:t>
      </w:r>
      <w:r w:rsidRPr="00C37CD9">
        <w:rPr>
          <w:rFonts w:hint="cs"/>
          <w:b/>
          <w:bCs/>
          <w:sz w:val="28"/>
          <w:szCs w:val="28"/>
          <w:rtl/>
          <w:lang w:bidi="ar-MA"/>
        </w:rPr>
        <w:t>،</w:t>
      </w:r>
      <w:r w:rsidR="00DB6CA1" w:rsidRPr="00C37CD9">
        <w:rPr>
          <w:rFonts w:hint="cs"/>
          <w:b/>
          <w:bCs/>
          <w:sz w:val="28"/>
          <w:szCs w:val="28"/>
          <w:rtl/>
          <w:lang w:bidi="ar-MA"/>
        </w:rPr>
        <w:t xml:space="preserve"> </w:t>
      </w:r>
      <w:r w:rsidR="00713FF0" w:rsidRPr="00C37CD9">
        <w:rPr>
          <w:rFonts w:hint="cs"/>
          <w:b/>
          <w:bCs/>
          <w:sz w:val="28"/>
          <w:szCs w:val="28"/>
          <w:rtl/>
          <w:lang w:bidi="ar-MA"/>
        </w:rPr>
        <w:t>أ</w:t>
      </w:r>
      <w:r w:rsidR="00DB6CA1" w:rsidRPr="00C37CD9">
        <w:rPr>
          <w:rFonts w:hint="cs"/>
          <w:b/>
          <w:bCs/>
          <w:sz w:val="28"/>
          <w:szCs w:val="28"/>
          <w:rtl/>
          <w:lang w:bidi="ar-MA"/>
        </w:rPr>
        <w:t xml:space="preserve">و التخفيف من العبء الجبائي وتحسين </w:t>
      </w:r>
      <w:r w:rsidR="004E3FC2" w:rsidRPr="00C37CD9">
        <w:rPr>
          <w:rFonts w:hint="cs"/>
          <w:b/>
          <w:bCs/>
          <w:sz w:val="28"/>
          <w:szCs w:val="28"/>
          <w:rtl/>
          <w:lang w:bidi="ar-MA"/>
        </w:rPr>
        <w:t>مردودية</w:t>
      </w:r>
      <w:r w:rsidR="00DB6CA1" w:rsidRPr="00C37CD9">
        <w:rPr>
          <w:rFonts w:hint="cs"/>
          <w:b/>
          <w:bCs/>
          <w:sz w:val="28"/>
          <w:szCs w:val="28"/>
          <w:rtl/>
          <w:lang w:bidi="ar-MA"/>
        </w:rPr>
        <w:t xml:space="preserve"> المهنة أو التجارة التي يتولى</w:t>
      </w:r>
      <w:r w:rsidR="00CD69A4" w:rsidRPr="00C37CD9">
        <w:rPr>
          <w:rFonts w:hint="cs"/>
          <w:b/>
          <w:bCs/>
          <w:sz w:val="28"/>
          <w:szCs w:val="28"/>
          <w:rtl/>
          <w:lang w:bidi="ar-MA"/>
        </w:rPr>
        <w:t xml:space="preserve"> تسييرها</w:t>
      </w:r>
      <w:r w:rsidR="00DB6CA1" w:rsidRPr="00C37CD9">
        <w:rPr>
          <w:rFonts w:hint="cs"/>
          <w:b/>
          <w:bCs/>
          <w:sz w:val="28"/>
          <w:szCs w:val="28"/>
          <w:rtl/>
          <w:lang w:bidi="ar-MA"/>
        </w:rPr>
        <w:t xml:space="preserve"> </w:t>
      </w:r>
      <w:r w:rsidR="00FB5C3E" w:rsidRPr="00C37CD9">
        <w:rPr>
          <w:rFonts w:hint="cs"/>
          <w:b/>
          <w:bCs/>
          <w:sz w:val="28"/>
          <w:szCs w:val="28"/>
          <w:rtl/>
          <w:lang w:bidi="ar-MA"/>
        </w:rPr>
        <w:t xml:space="preserve">إذا كان تاجرا أو صاحب مهنة حرة </w:t>
      </w:r>
    </w:p>
    <w:p w:rsidR="00FB5C3E" w:rsidRPr="00C37CD9" w:rsidRDefault="00FB5C3E" w:rsidP="000B6921">
      <w:pPr>
        <w:bidi/>
        <w:jc w:val="both"/>
        <w:rPr>
          <w:b/>
          <w:bCs/>
          <w:sz w:val="28"/>
          <w:szCs w:val="28"/>
          <w:rtl/>
          <w:lang w:bidi="ar-MA"/>
        </w:rPr>
      </w:pPr>
      <w:r w:rsidRPr="00C37CD9">
        <w:rPr>
          <w:rFonts w:hint="cs"/>
          <w:b/>
          <w:bCs/>
          <w:sz w:val="28"/>
          <w:szCs w:val="28"/>
          <w:rtl/>
          <w:lang w:bidi="ar-MA"/>
        </w:rPr>
        <w:lastRenderedPageBreak/>
        <w:t xml:space="preserve">غير </w:t>
      </w:r>
      <w:r w:rsidR="004E3FC2" w:rsidRPr="00C37CD9">
        <w:rPr>
          <w:rFonts w:hint="cs"/>
          <w:b/>
          <w:bCs/>
          <w:sz w:val="28"/>
          <w:szCs w:val="28"/>
          <w:rtl/>
          <w:lang w:bidi="ar-MA"/>
        </w:rPr>
        <w:t>أ</w:t>
      </w:r>
      <w:r w:rsidRPr="00C37CD9">
        <w:rPr>
          <w:rFonts w:hint="cs"/>
          <w:b/>
          <w:bCs/>
          <w:sz w:val="28"/>
          <w:szCs w:val="28"/>
          <w:rtl/>
          <w:lang w:bidi="ar-MA"/>
        </w:rPr>
        <w:t xml:space="preserve">ن أهمية العمليات المالية لا تطال الفرد وحده </w:t>
      </w:r>
      <w:r w:rsidR="002513F8" w:rsidRPr="00C37CD9">
        <w:rPr>
          <w:rFonts w:hint="cs"/>
          <w:b/>
          <w:bCs/>
          <w:sz w:val="28"/>
          <w:szCs w:val="28"/>
          <w:rtl/>
          <w:lang w:bidi="ar-MA"/>
        </w:rPr>
        <w:t>، فجمعيات ال</w:t>
      </w:r>
      <w:r w:rsidR="00CA7D95" w:rsidRPr="00C37CD9">
        <w:rPr>
          <w:rFonts w:hint="cs"/>
          <w:b/>
          <w:bCs/>
          <w:sz w:val="28"/>
          <w:szCs w:val="28"/>
          <w:rtl/>
          <w:lang w:bidi="ar-MA"/>
        </w:rPr>
        <w:t>مجتمع المدني ، الأحزاب السياسية ،</w:t>
      </w:r>
      <w:r w:rsidR="00713FF0" w:rsidRPr="00C37CD9">
        <w:rPr>
          <w:rFonts w:hint="cs"/>
          <w:b/>
          <w:bCs/>
          <w:sz w:val="28"/>
          <w:szCs w:val="28"/>
          <w:rtl/>
          <w:lang w:bidi="ar-MA"/>
        </w:rPr>
        <w:t xml:space="preserve"> </w:t>
      </w:r>
      <w:r w:rsidR="002513F8" w:rsidRPr="00C37CD9">
        <w:rPr>
          <w:rFonts w:hint="cs"/>
          <w:b/>
          <w:bCs/>
          <w:sz w:val="28"/>
          <w:szCs w:val="28"/>
          <w:rtl/>
          <w:lang w:bidi="ar-MA"/>
        </w:rPr>
        <w:t xml:space="preserve">تحتاج إلى المال لتسيير شؤونها ، بل إن الجماعات المحلية تحتاج أيضا إلى الموارد الكافية لفرض استقلاليتها على مستوى </w:t>
      </w:r>
      <w:r w:rsidR="00765747" w:rsidRPr="00C37CD9">
        <w:rPr>
          <w:rFonts w:hint="cs"/>
          <w:b/>
          <w:bCs/>
          <w:sz w:val="28"/>
          <w:szCs w:val="28"/>
          <w:rtl/>
          <w:lang w:bidi="ar-MA"/>
        </w:rPr>
        <w:t>ا</w:t>
      </w:r>
      <w:r w:rsidR="002513F8" w:rsidRPr="00C37CD9">
        <w:rPr>
          <w:rFonts w:hint="cs"/>
          <w:b/>
          <w:bCs/>
          <w:sz w:val="28"/>
          <w:szCs w:val="28"/>
          <w:rtl/>
          <w:lang w:bidi="ar-MA"/>
        </w:rPr>
        <w:t>تخا</w:t>
      </w:r>
      <w:r w:rsidR="000B6921" w:rsidRPr="00C37CD9">
        <w:rPr>
          <w:rFonts w:hint="cs"/>
          <w:b/>
          <w:bCs/>
          <w:sz w:val="28"/>
          <w:szCs w:val="28"/>
          <w:rtl/>
          <w:lang w:bidi="ar-MA"/>
        </w:rPr>
        <w:t>ذ</w:t>
      </w:r>
      <w:r w:rsidR="002513F8" w:rsidRPr="00C37CD9">
        <w:rPr>
          <w:rFonts w:hint="cs"/>
          <w:b/>
          <w:bCs/>
          <w:sz w:val="28"/>
          <w:szCs w:val="28"/>
          <w:rtl/>
          <w:lang w:bidi="ar-MA"/>
        </w:rPr>
        <w:t xml:space="preserve"> القرار تجاه سلطات الوصاية ، وتنفيذ كل المشاريع التي تخطط لها استنادا إلى رغبات المواطنين </w:t>
      </w:r>
      <w:r w:rsidR="00EC409A" w:rsidRPr="00C37CD9">
        <w:rPr>
          <w:rFonts w:hint="cs"/>
          <w:b/>
          <w:bCs/>
          <w:sz w:val="28"/>
          <w:szCs w:val="28"/>
          <w:rtl/>
          <w:lang w:bidi="ar-MA"/>
        </w:rPr>
        <w:t>أ</w:t>
      </w:r>
      <w:r w:rsidR="002513F8" w:rsidRPr="00C37CD9">
        <w:rPr>
          <w:rFonts w:hint="cs"/>
          <w:b/>
          <w:bCs/>
          <w:sz w:val="28"/>
          <w:szCs w:val="28"/>
          <w:rtl/>
          <w:lang w:bidi="ar-MA"/>
        </w:rPr>
        <w:t>و الناخبين كتشييد الطرق ، وبناء المستشفيات والمدارس ...</w:t>
      </w:r>
      <w:r w:rsidR="00263666" w:rsidRPr="00C37CD9">
        <w:rPr>
          <w:rFonts w:hint="cs"/>
          <w:b/>
          <w:bCs/>
          <w:sz w:val="28"/>
          <w:szCs w:val="28"/>
          <w:rtl/>
          <w:lang w:bidi="ar-MA"/>
        </w:rPr>
        <w:t xml:space="preserve">إلخ </w:t>
      </w:r>
    </w:p>
    <w:p w:rsidR="001519FD" w:rsidRPr="00C37CD9" w:rsidRDefault="00457D80" w:rsidP="00263666">
      <w:pPr>
        <w:bidi/>
        <w:jc w:val="both"/>
        <w:rPr>
          <w:b/>
          <w:bCs/>
          <w:sz w:val="28"/>
          <w:szCs w:val="28"/>
          <w:rtl/>
          <w:lang w:bidi="ar-MA"/>
        </w:rPr>
      </w:pPr>
      <w:r w:rsidRPr="00C37CD9">
        <w:rPr>
          <w:rFonts w:hint="cs"/>
          <w:b/>
          <w:bCs/>
          <w:sz w:val="28"/>
          <w:szCs w:val="28"/>
          <w:rtl/>
          <w:lang w:bidi="ar-MA"/>
        </w:rPr>
        <w:t xml:space="preserve">وليس بخاف </w:t>
      </w:r>
      <w:r w:rsidR="002E29FF" w:rsidRPr="00C37CD9">
        <w:rPr>
          <w:rFonts w:hint="cs"/>
          <w:b/>
          <w:bCs/>
          <w:sz w:val="28"/>
          <w:szCs w:val="28"/>
          <w:rtl/>
          <w:lang w:bidi="ar-MA"/>
        </w:rPr>
        <w:t xml:space="preserve">ما لحجم هذه الاحتياجات من </w:t>
      </w:r>
      <w:r w:rsidR="00263666" w:rsidRPr="00C37CD9">
        <w:rPr>
          <w:rFonts w:hint="cs"/>
          <w:b/>
          <w:bCs/>
          <w:sz w:val="28"/>
          <w:szCs w:val="28"/>
          <w:rtl/>
          <w:lang w:bidi="ar-MA"/>
        </w:rPr>
        <w:t>أ</w:t>
      </w:r>
      <w:r w:rsidR="002E29FF" w:rsidRPr="00C37CD9">
        <w:rPr>
          <w:rFonts w:hint="cs"/>
          <w:b/>
          <w:bCs/>
          <w:sz w:val="28"/>
          <w:szCs w:val="28"/>
          <w:rtl/>
          <w:lang w:bidi="ar-MA"/>
        </w:rPr>
        <w:t xml:space="preserve">عباء على كاهل الدولة التي تمثل الصالح </w:t>
      </w:r>
      <w:proofErr w:type="gramStart"/>
      <w:r w:rsidR="002E29FF" w:rsidRPr="00C37CD9">
        <w:rPr>
          <w:rFonts w:hint="cs"/>
          <w:b/>
          <w:bCs/>
          <w:sz w:val="28"/>
          <w:szCs w:val="28"/>
          <w:rtl/>
          <w:lang w:bidi="ar-MA"/>
        </w:rPr>
        <w:t>العام .</w:t>
      </w:r>
      <w:proofErr w:type="gramEnd"/>
      <w:r w:rsidR="002E29FF" w:rsidRPr="00C37CD9">
        <w:rPr>
          <w:rFonts w:hint="cs"/>
          <w:b/>
          <w:bCs/>
          <w:sz w:val="28"/>
          <w:szCs w:val="28"/>
          <w:rtl/>
          <w:lang w:bidi="ar-MA"/>
        </w:rPr>
        <w:t xml:space="preserve"> فعجز الجماعات المحلية عن مواكبة متطلبات التنمية الاقتصادية والاجتماعية ، يحمل الدولة مسؤولية جسيمة ، ويجعلها مجبرة بكل الوسائل التي تملكها إلى البحث عن ال</w:t>
      </w:r>
      <w:r w:rsidR="007619CC" w:rsidRPr="00C37CD9">
        <w:rPr>
          <w:rFonts w:hint="cs"/>
          <w:b/>
          <w:bCs/>
          <w:sz w:val="28"/>
          <w:szCs w:val="28"/>
          <w:rtl/>
          <w:lang w:bidi="ar-MA"/>
        </w:rPr>
        <w:t>وسائل المالية لتغطية حجم النفقات المتزايدة</w:t>
      </w:r>
    </w:p>
    <w:p w:rsidR="002E0DDC" w:rsidRPr="00C37CD9" w:rsidRDefault="002E0DDC" w:rsidP="007C531C">
      <w:pPr>
        <w:bidi/>
        <w:jc w:val="both"/>
        <w:rPr>
          <w:b/>
          <w:bCs/>
          <w:sz w:val="28"/>
          <w:szCs w:val="28"/>
          <w:rtl/>
          <w:lang w:bidi="ar-MA"/>
        </w:rPr>
      </w:pPr>
      <w:r w:rsidRPr="00C37CD9">
        <w:rPr>
          <w:rFonts w:hint="cs"/>
          <w:b/>
          <w:bCs/>
          <w:sz w:val="28"/>
          <w:szCs w:val="28"/>
          <w:rtl/>
          <w:lang w:bidi="ar-MA"/>
        </w:rPr>
        <w:t xml:space="preserve">ولعل من بين </w:t>
      </w:r>
      <w:proofErr w:type="gramStart"/>
      <w:r w:rsidRPr="00C37CD9">
        <w:rPr>
          <w:rFonts w:hint="cs"/>
          <w:b/>
          <w:bCs/>
          <w:sz w:val="28"/>
          <w:szCs w:val="28"/>
          <w:rtl/>
          <w:lang w:bidi="ar-MA"/>
        </w:rPr>
        <w:t>أهم</w:t>
      </w:r>
      <w:proofErr w:type="gramEnd"/>
      <w:r w:rsidRPr="00C37CD9">
        <w:rPr>
          <w:rFonts w:hint="cs"/>
          <w:b/>
          <w:bCs/>
          <w:sz w:val="28"/>
          <w:szCs w:val="28"/>
          <w:rtl/>
          <w:lang w:bidi="ar-MA"/>
        </w:rPr>
        <w:t xml:space="preserve"> مصادر التمويل التي تعتم</w:t>
      </w:r>
      <w:r w:rsidR="001519FD" w:rsidRPr="00C37CD9">
        <w:rPr>
          <w:rFonts w:hint="cs"/>
          <w:b/>
          <w:bCs/>
          <w:sz w:val="28"/>
          <w:szCs w:val="28"/>
          <w:rtl/>
          <w:lang w:bidi="ar-MA"/>
        </w:rPr>
        <w:t>د عليها الدول الحديثة هي الضرائب</w:t>
      </w:r>
    </w:p>
    <w:p w:rsidR="002E0DDC" w:rsidRPr="00C37CD9" w:rsidRDefault="002E0DDC" w:rsidP="007C531C">
      <w:pPr>
        <w:bidi/>
        <w:jc w:val="both"/>
        <w:rPr>
          <w:b/>
          <w:bCs/>
          <w:sz w:val="28"/>
          <w:szCs w:val="28"/>
          <w:rtl/>
          <w:lang w:bidi="ar-MA"/>
        </w:rPr>
      </w:pPr>
      <w:r w:rsidRPr="00C37CD9">
        <w:rPr>
          <w:rFonts w:hint="cs"/>
          <w:b/>
          <w:bCs/>
          <w:sz w:val="28"/>
          <w:szCs w:val="28"/>
          <w:rtl/>
          <w:lang w:bidi="ar-MA"/>
        </w:rPr>
        <w:t xml:space="preserve">ولكن الاعتماد على هذا المصدر للتمويل ، قد لا يكفي </w:t>
      </w:r>
      <w:r w:rsidR="007F1438" w:rsidRPr="00C37CD9">
        <w:rPr>
          <w:rFonts w:hint="cs"/>
          <w:b/>
          <w:bCs/>
          <w:sz w:val="28"/>
          <w:szCs w:val="28"/>
          <w:rtl/>
          <w:lang w:bidi="ar-MA"/>
        </w:rPr>
        <w:t xml:space="preserve">، </w:t>
      </w:r>
      <w:r w:rsidRPr="00C37CD9">
        <w:rPr>
          <w:rFonts w:hint="cs"/>
          <w:b/>
          <w:bCs/>
          <w:sz w:val="28"/>
          <w:szCs w:val="28"/>
          <w:rtl/>
          <w:lang w:bidi="ar-MA"/>
        </w:rPr>
        <w:t>بحكم تزايد حجم الانفاق العام بوثيرة سريعة مع تطور الحياة السياسية ، الاقتصادية والاجتماعية للمجتمعات الحديثة . ولذلك تلجا أغلبية الدول إلى سلسلة من الإصلاحات الجب</w:t>
      </w:r>
      <w:r w:rsidR="00711146" w:rsidRPr="00C37CD9">
        <w:rPr>
          <w:rFonts w:hint="cs"/>
          <w:b/>
          <w:bCs/>
          <w:sz w:val="28"/>
          <w:szCs w:val="28"/>
          <w:rtl/>
          <w:lang w:bidi="ar-MA"/>
        </w:rPr>
        <w:t>ائية ، بغية خلق توازن مالي ، وضمان تمويل قار لحجم نفقاتها</w:t>
      </w:r>
    </w:p>
    <w:p w:rsidR="00141F3D" w:rsidRPr="00C37CD9" w:rsidRDefault="00711146" w:rsidP="007C531C">
      <w:pPr>
        <w:bidi/>
        <w:jc w:val="both"/>
        <w:rPr>
          <w:b/>
          <w:bCs/>
          <w:sz w:val="28"/>
          <w:szCs w:val="28"/>
          <w:rtl/>
          <w:lang w:bidi="ar-MA"/>
        </w:rPr>
      </w:pPr>
      <w:r w:rsidRPr="00C37CD9">
        <w:rPr>
          <w:rFonts w:hint="cs"/>
          <w:b/>
          <w:bCs/>
          <w:sz w:val="28"/>
          <w:szCs w:val="28"/>
          <w:rtl/>
          <w:lang w:bidi="ar-MA"/>
        </w:rPr>
        <w:t xml:space="preserve">غير أن الإصلاح الجبائي لا يمكن أن يجدي نفعا ، إذا لم يكن مثار نقاش جدي </w:t>
      </w:r>
      <w:r w:rsidR="004A5A0A" w:rsidRPr="00C37CD9">
        <w:rPr>
          <w:rFonts w:hint="cs"/>
          <w:b/>
          <w:bCs/>
          <w:sz w:val="28"/>
          <w:szCs w:val="28"/>
          <w:rtl/>
          <w:lang w:bidi="ar-MA"/>
        </w:rPr>
        <w:t>وواسع بين مختلف النخب المتواجدة داخل الدولة</w:t>
      </w:r>
      <w:r w:rsidR="00141F3D" w:rsidRPr="00C37CD9">
        <w:rPr>
          <w:rFonts w:hint="cs"/>
          <w:b/>
          <w:bCs/>
          <w:sz w:val="28"/>
          <w:szCs w:val="28"/>
          <w:rtl/>
          <w:lang w:bidi="ar-MA"/>
        </w:rPr>
        <w:t xml:space="preserve"> </w:t>
      </w:r>
    </w:p>
    <w:p w:rsidR="00C23CE8" w:rsidRPr="00C37CD9" w:rsidRDefault="00141F3D" w:rsidP="00C2659B">
      <w:pPr>
        <w:bidi/>
        <w:jc w:val="both"/>
        <w:rPr>
          <w:b/>
          <w:bCs/>
          <w:sz w:val="28"/>
          <w:szCs w:val="28"/>
          <w:rtl/>
          <w:lang w:bidi="ar-MA"/>
        </w:rPr>
      </w:pPr>
      <w:r w:rsidRPr="00C37CD9">
        <w:rPr>
          <w:rFonts w:hint="cs"/>
          <w:b/>
          <w:bCs/>
          <w:sz w:val="28"/>
          <w:szCs w:val="28"/>
          <w:rtl/>
          <w:lang w:bidi="ar-MA"/>
        </w:rPr>
        <w:t xml:space="preserve">لكن مع فرضية </w:t>
      </w:r>
      <w:r w:rsidR="009B1BAA" w:rsidRPr="00C37CD9">
        <w:rPr>
          <w:rFonts w:hint="cs"/>
          <w:b/>
          <w:bCs/>
          <w:sz w:val="28"/>
          <w:szCs w:val="28"/>
          <w:rtl/>
          <w:lang w:bidi="ar-MA"/>
        </w:rPr>
        <w:t>إ</w:t>
      </w:r>
      <w:r w:rsidRPr="00C37CD9">
        <w:rPr>
          <w:rFonts w:hint="cs"/>
          <w:b/>
          <w:bCs/>
          <w:sz w:val="28"/>
          <w:szCs w:val="28"/>
          <w:rtl/>
          <w:lang w:bidi="ar-MA"/>
        </w:rPr>
        <w:t xml:space="preserve">شراك هذه الأخيرة في صناعة القرار الجبائي ، هل لها مؤهلات وثقافة </w:t>
      </w:r>
      <w:r w:rsidR="00C2659B" w:rsidRPr="00C37CD9">
        <w:rPr>
          <w:rFonts w:hint="cs"/>
          <w:b/>
          <w:bCs/>
          <w:sz w:val="28"/>
          <w:szCs w:val="28"/>
          <w:rtl/>
          <w:lang w:bidi="ar-MA"/>
        </w:rPr>
        <w:t>جبائية ،</w:t>
      </w:r>
      <w:r w:rsidRPr="00C37CD9">
        <w:rPr>
          <w:rFonts w:hint="cs"/>
          <w:b/>
          <w:bCs/>
          <w:sz w:val="28"/>
          <w:szCs w:val="28"/>
          <w:rtl/>
          <w:lang w:bidi="ar-MA"/>
        </w:rPr>
        <w:t xml:space="preserve"> تمكنها من تشخيص النظام الجبائي الحالي</w:t>
      </w:r>
      <w:r w:rsidR="004A38F0" w:rsidRPr="00C37CD9">
        <w:rPr>
          <w:rFonts w:hint="cs"/>
          <w:b/>
          <w:bCs/>
          <w:sz w:val="28"/>
          <w:szCs w:val="28"/>
          <w:rtl/>
          <w:lang w:bidi="ar-MA"/>
        </w:rPr>
        <w:t xml:space="preserve"> - تقنيا لا نظريا فحسب - </w:t>
      </w:r>
      <w:r w:rsidRPr="00C37CD9">
        <w:rPr>
          <w:rFonts w:hint="cs"/>
          <w:b/>
          <w:bCs/>
          <w:sz w:val="28"/>
          <w:szCs w:val="28"/>
          <w:rtl/>
          <w:lang w:bidi="ar-MA"/>
        </w:rPr>
        <w:t xml:space="preserve"> وإعطاء حلول </w:t>
      </w:r>
      <w:r w:rsidR="004A38F0" w:rsidRPr="00C37CD9">
        <w:rPr>
          <w:rFonts w:hint="cs"/>
          <w:b/>
          <w:bCs/>
          <w:sz w:val="28"/>
          <w:szCs w:val="28"/>
          <w:rtl/>
          <w:lang w:bidi="ar-MA"/>
        </w:rPr>
        <w:t xml:space="preserve">ناجعة لخلق اصلاح جبائي ينسجم من جهة مع منطق العدالة الجبائية ، ويضمن من جهة ثانية خلق تنمية على عدة مستويات ؟  </w:t>
      </w:r>
    </w:p>
    <w:p w:rsidR="00F11D28" w:rsidRPr="00C37CD9" w:rsidRDefault="00C23CE8" w:rsidP="00A07DA6">
      <w:pPr>
        <w:bidi/>
        <w:jc w:val="both"/>
        <w:rPr>
          <w:rFonts w:hint="cs"/>
          <w:b/>
          <w:bCs/>
          <w:sz w:val="28"/>
          <w:szCs w:val="28"/>
          <w:rtl/>
          <w:lang w:bidi="ar-MA"/>
        </w:rPr>
      </w:pPr>
      <w:r w:rsidRPr="00C37CD9">
        <w:rPr>
          <w:rFonts w:hint="cs"/>
          <w:b/>
          <w:bCs/>
          <w:sz w:val="28"/>
          <w:szCs w:val="28"/>
          <w:rtl/>
          <w:lang w:bidi="ar-MA"/>
        </w:rPr>
        <w:t xml:space="preserve">إن الاجابة عن هذا السؤال تتطلب منا التطرق : إلى موقع الثقافة </w:t>
      </w:r>
      <w:r w:rsidR="000F7534" w:rsidRPr="00C37CD9">
        <w:rPr>
          <w:rFonts w:hint="cs"/>
          <w:b/>
          <w:bCs/>
          <w:sz w:val="28"/>
          <w:szCs w:val="28"/>
          <w:rtl/>
          <w:lang w:bidi="ar-MA"/>
        </w:rPr>
        <w:t>الجبائية</w:t>
      </w:r>
      <w:r w:rsidRPr="00C37CD9">
        <w:rPr>
          <w:rFonts w:hint="cs"/>
          <w:b/>
          <w:bCs/>
          <w:sz w:val="28"/>
          <w:szCs w:val="28"/>
          <w:rtl/>
          <w:lang w:bidi="ar-MA"/>
        </w:rPr>
        <w:t xml:space="preserve"> لدى النخب</w:t>
      </w:r>
      <w:r w:rsidR="004B117E" w:rsidRPr="00C37CD9">
        <w:rPr>
          <w:rFonts w:hint="cs"/>
          <w:b/>
          <w:bCs/>
          <w:sz w:val="28"/>
          <w:szCs w:val="28"/>
          <w:rtl/>
          <w:lang w:bidi="ar-MA"/>
        </w:rPr>
        <w:t xml:space="preserve"> </w:t>
      </w:r>
      <w:r w:rsidR="00EE2C3E" w:rsidRPr="00C37CD9">
        <w:rPr>
          <w:rFonts w:hint="cs"/>
          <w:b/>
          <w:bCs/>
          <w:sz w:val="28"/>
          <w:szCs w:val="28"/>
          <w:rtl/>
          <w:lang w:bidi="ar-MA"/>
        </w:rPr>
        <w:t>المغربية</w:t>
      </w:r>
      <w:r w:rsidRPr="00C37CD9">
        <w:rPr>
          <w:rFonts w:hint="cs"/>
          <w:b/>
          <w:bCs/>
          <w:sz w:val="28"/>
          <w:szCs w:val="28"/>
          <w:rtl/>
          <w:lang w:bidi="ar-MA"/>
        </w:rPr>
        <w:t xml:space="preserve"> { المبحث الأول } و إلى مكامن الخلل في النظام الجبائي </w:t>
      </w:r>
      <w:r w:rsidR="00A07DA6" w:rsidRPr="00C37CD9">
        <w:rPr>
          <w:rFonts w:hint="cs"/>
          <w:b/>
          <w:bCs/>
          <w:sz w:val="28"/>
          <w:szCs w:val="28"/>
          <w:rtl/>
          <w:lang w:bidi="ar-MA"/>
        </w:rPr>
        <w:t>المغربي</w:t>
      </w:r>
      <w:r w:rsidRPr="00C37CD9">
        <w:rPr>
          <w:rFonts w:hint="cs"/>
          <w:b/>
          <w:bCs/>
          <w:sz w:val="28"/>
          <w:szCs w:val="28"/>
          <w:rtl/>
          <w:lang w:bidi="ar-MA"/>
        </w:rPr>
        <w:t xml:space="preserve"> ومطلب ا</w:t>
      </w:r>
      <w:r w:rsidR="00D276D4" w:rsidRPr="00C37CD9">
        <w:rPr>
          <w:rFonts w:hint="cs"/>
          <w:b/>
          <w:bCs/>
          <w:sz w:val="28"/>
          <w:szCs w:val="28"/>
          <w:rtl/>
          <w:lang w:bidi="ar-MA"/>
        </w:rPr>
        <w:t>لإ</w:t>
      </w:r>
      <w:r w:rsidRPr="00C37CD9">
        <w:rPr>
          <w:rFonts w:hint="cs"/>
          <w:b/>
          <w:bCs/>
          <w:sz w:val="28"/>
          <w:szCs w:val="28"/>
          <w:rtl/>
          <w:lang w:bidi="ar-MA"/>
        </w:rPr>
        <w:t>صلاح { المبحث الثاني }</w:t>
      </w:r>
    </w:p>
    <w:p w:rsidR="00F11D28" w:rsidRPr="00C37CD9" w:rsidRDefault="00F11D28" w:rsidP="007C531C">
      <w:pPr>
        <w:bidi/>
        <w:jc w:val="both"/>
        <w:rPr>
          <w:b/>
          <w:bCs/>
          <w:sz w:val="28"/>
          <w:szCs w:val="28"/>
          <w:rtl/>
          <w:lang w:bidi="ar-MA"/>
        </w:rPr>
      </w:pPr>
    </w:p>
    <w:p w:rsidR="00F11D28" w:rsidRPr="00C37CD9" w:rsidRDefault="00F11D28" w:rsidP="00710647">
      <w:pPr>
        <w:bidi/>
        <w:jc w:val="center"/>
        <w:rPr>
          <w:b/>
          <w:bCs/>
          <w:sz w:val="28"/>
          <w:szCs w:val="28"/>
          <w:rtl/>
          <w:lang w:bidi="ar-MA"/>
        </w:rPr>
      </w:pPr>
      <w:r w:rsidRPr="00C37CD9">
        <w:rPr>
          <w:rFonts w:hint="cs"/>
          <w:b/>
          <w:bCs/>
          <w:color w:val="FF0000"/>
          <w:sz w:val="28"/>
          <w:szCs w:val="28"/>
          <w:rtl/>
          <w:lang w:bidi="ar-MA"/>
        </w:rPr>
        <w:t xml:space="preserve">المبحث الأول : موقع الثقافة </w:t>
      </w:r>
      <w:r w:rsidR="00231981" w:rsidRPr="00C37CD9">
        <w:rPr>
          <w:rFonts w:hint="cs"/>
          <w:b/>
          <w:bCs/>
          <w:color w:val="FF0000"/>
          <w:sz w:val="28"/>
          <w:szCs w:val="28"/>
          <w:rtl/>
          <w:lang w:bidi="ar-MA"/>
        </w:rPr>
        <w:t>الجبائية</w:t>
      </w:r>
      <w:r w:rsidRPr="00C37CD9">
        <w:rPr>
          <w:rFonts w:hint="cs"/>
          <w:b/>
          <w:bCs/>
          <w:color w:val="FF0000"/>
          <w:sz w:val="28"/>
          <w:szCs w:val="28"/>
          <w:rtl/>
          <w:lang w:bidi="ar-MA"/>
        </w:rPr>
        <w:t xml:space="preserve"> لدى النخب </w:t>
      </w:r>
      <w:r w:rsidR="00B338E9" w:rsidRPr="00C37CD9">
        <w:rPr>
          <w:rFonts w:hint="cs"/>
          <w:b/>
          <w:bCs/>
          <w:color w:val="FF0000"/>
          <w:sz w:val="28"/>
          <w:szCs w:val="28"/>
          <w:rtl/>
          <w:lang w:bidi="ar-MA"/>
        </w:rPr>
        <w:t>المغربية</w:t>
      </w:r>
    </w:p>
    <w:p w:rsidR="00E37D10" w:rsidRPr="00C37CD9" w:rsidRDefault="007D1A83" w:rsidP="004B117E">
      <w:pPr>
        <w:bidi/>
        <w:jc w:val="both"/>
        <w:rPr>
          <w:b/>
          <w:bCs/>
          <w:sz w:val="28"/>
          <w:szCs w:val="28"/>
          <w:rtl/>
          <w:lang w:bidi="ar-MA"/>
        </w:rPr>
      </w:pPr>
      <w:r w:rsidRPr="00C37CD9">
        <w:rPr>
          <w:rFonts w:hint="cs"/>
          <w:b/>
          <w:bCs/>
          <w:sz w:val="28"/>
          <w:szCs w:val="28"/>
          <w:rtl/>
          <w:lang w:bidi="ar-MA"/>
        </w:rPr>
        <w:t>إن الثقافة ال</w:t>
      </w:r>
      <w:r w:rsidR="004B117E" w:rsidRPr="00C37CD9">
        <w:rPr>
          <w:rFonts w:hint="cs"/>
          <w:b/>
          <w:bCs/>
          <w:sz w:val="28"/>
          <w:szCs w:val="28"/>
          <w:rtl/>
          <w:lang w:bidi="ar-MA"/>
        </w:rPr>
        <w:t>جبائية</w:t>
      </w:r>
      <w:r w:rsidR="00BD62D5" w:rsidRPr="00C37CD9">
        <w:rPr>
          <w:rFonts w:hint="cs"/>
          <w:b/>
          <w:bCs/>
          <w:sz w:val="28"/>
          <w:szCs w:val="28"/>
          <w:rtl/>
          <w:lang w:bidi="ar-MA"/>
        </w:rPr>
        <w:t xml:space="preserve"> </w:t>
      </w:r>
      <w:r w:rsidR="00DF5539" w:rsidRPr="00C37CD9">
        <w:rPr>
          <w:rFonts w:hint="cs"/>
          <w:b/>
          <w:bCs/>
          <w:sz w:val="28"/>
          <w:szCs w:val="28"/>
          <w:rtl/>
          <w:lang w:bidi="ar-MA"/>
        </w:rPr>
        <w:t xml:space="preserve">- </w:t>
      </w:r>
      <w:r w:rsidRPr="00C37CD9">
        <w:rPr>
          <w:rFonts w:hint="cs"/>
          <w:b/>
          <w:bCs/>
          <w:sz w:val="28"/>
          <w:szCs w:val="28"/>
          <w:rtl/>
          <w:lang w:bidi="ar-MA"/>
        </w:rPr>
        <w:t xml:space="preserve">باعتبارها ذلك الرصيد المعرفي الشامل لكل ما هو نظري وتقني في مجال حقل تطبيق الضريبة ونطاق سريانها والإلمام بمجال وطرق المراقبة على سير عملية تطبيقها </w:t>
      </w:r>
      <w:r w:rsidR="00DF5539" w:rsidRPr="00C37CD9">
        <w:rPr>
          <w:rFonts w:hint="cs"/>
          <w:b/>
          <w:bCs/>
          <w:sz w:val="28"/>
          <w:szCs w:val="28"/>
          <w:rtl/>
          <w:lang w:bidi="ar-MA"/>
        </w:rPr>
        <w:t>،</w:t>
      </w:r>
      <w:r w:rsidRPr="00C37CD9">
        <w:rPr>
          <w:rFonts w:hint="cs"/>
          <w:b/>
          <w:bCs/>
          <w:sz w:val="28"/>
          <w:szCs w:val="28"/>
          <w:rtl/>
          <w:lang w:bidi="ar-MA"/>
        </w:rPr>
        <w:t xml:space="preserve"> ومعرفة مساطر المنازعة سواء في وعائها أو</w:t>
      </w:r>
      <w:r w:rsidR="00801365" w:rsidRPr="00C37CD9">
        <w:rPr>
          <w:rFonts w:hint="cs"/>
          <w:b/>
          <w:bCs/>
          <w:sz w:val="28"/>
          <w:szCs w:val="28"/>
          <w:rtl/>
          <w:lang w:bidi="ar-MA"/>
        </w:rPr>
        <w:t xml:space="preserve"> في</w:t>
      </w:r>
      <w:r w:rsidRPr="00C37CD9">
        <w:rPr>
          <w:rFonts w:hint="cs"/>
          <w:b/>
          <w:bCs/>
          <w:sz w:val="28"/>
          <w:szCs w:val="28"/>
          <w:rtl/>
          <w:lang w:bidi="ar-MA"/>
        </w:rPr>
        <w:t xml:space="preserve"> تحصيلها </w:t>
      </w:r>
      <w:r w:rsidR="00DF5539" w:rsidRPr="00C37CD9">
        <w:rPr>
          <w:b/>
          <w:bCs/>
          <w:sz w:val="28"/>
          <w:szCs w:val="28"/>
          <w:rtl/>
          <w:lang w:bidi="ar-MA"/>
        </w:rPr>
        <w:t>–</w:t>
      </w:r>
      <w:r w:rsidR="00DF5539" w:rsidRPr="00C37CD9">
        <w:rPr>
          <w:rFonts w:hint="cs"/>
          <w:b/>
          <w:bCs/>
          <w:sz w:val="28"/>
          <w:szCs w:val="28"/>
          <w:rtl/>
          <w:lang w:bidi="ar-MA"/>
        </w:rPr>
        <w:t xml:space="preserve"> تعتبر سيفا </w:t>
      </w:r>
      <w:r w:rsidR="0084152C" w:rsidRPr="00C37CD9">
        <w:rPr>
          <w:rFonts w:hint="cs"/>
          <w:b/>
          <w:bCs/>
          <w:sz w:val="28"/>
          <w:szCs w:val="28"/>
          <w:rtl/>
          <w:lang w:bidi="ar-MA"/>
        </w:rPr>
        <w:t>ذ</w:t>
      </w:r>
      <w:r w:rsidR="00DF5539" w:rsidRPr="00C37CD9">
        <w:rPr>
          <w:rFonts w:hint="cs"/>
          <w:b/>
          <w:bCs/>
          <w:sz w:val="28"/>
          <w:szCs w:val="28"/>
          <w:rtl/>
          <w:lang w:bidi="ar-MA"/>
        </w:rPr>
        <w:t xml:space="preserve">و حدين </w:t>
      </w:r>
      <w:r w:rsidR="00156AD7" w:rsidRPr="00C37CD9">
        <w:rPr>
          <w:rFonts w:hint="cs"/>
          <w:b/>
          <w:bCs/>
          <w:sz w:val="28"/>
          <w:szCs w:val="28"/>
          <w:rtl/>
          <w:lang w:bidi="ar-MA"/>
        </w:rPr>
        <w:t xml:space="preserve">. </w:t>
      </w:r>
      <w:r w:rsidR="00DF5539" w:rsidRPr="00C37CD9">
        <w:rPr>
          <w:rFonts w:hint="cs"/>
          <w:b/>
          <w:bCs/>
          <w:sz w:val="28"/>
          <w:szCs w:val="28"/>
          <w:rtl/>
          <w:lang w:bidi="ar-MA"/>
        </w:rPr>
        <w:t xml:space="preserve">وذلك سواء تعلق الامر بالملزم بها أو بالإدارة </w:t>
      </w:r>
      <w:r w:rsidR="00156AD7" w:rsidRPr="00C37CD9">
        <w:rPr>
          <w:rFonts w:hint="cs"/>
          <w:b/>
          <w:bCs/>
          <w:sz w:val="28"/>
          <w:szCs w:val="28"/>
          <w:rtl/>
          <w:lang w:bidi="ar-MA"/>
        </w:rPr>
        <w:t>المكلفة بتأسيس وعائها أو تحصيله</w:t>
      </w:r>
    </w:p>
    <w:p w:rsidR="000F28EC" w:rsidRPr="00C37CD9" w:rsidRDefault="00E37D10" w:rsidP="00BD62D5">
      <w:pPr>
        <w:bidi/>
        <w:jc w:val="both"/>
        <w:rPr>
          <w:b/>
          <w:bCs/>
          <w:sz w:val="28"/>
          <w:szCs w:val="28"/>
          <w:rtl/>
          <w:lang w:bidi="ar-MA"/>
        </w:rPr>
      </w:pPr>
      <w:r w:rsidRPr="00C37CD9">
        <w:rPr>
          <w:rFonts w:hint="cs"/>
          <w:b/>
          <w:bCs/>
          <w:sz w:val="28"/>
          <w:szCs w:val="28"/>
          <w:rtl/>
          <w:lang w:bidi="ar-MA"/>
        </w:rPr>
        <w:t xml:space="preserve">ومعنى هذا </w:t>
      </w:r>
      <w:r w:rsidR="00891CCB" w:rsidRPr="00C37CD9">
        <w:rPr>
          <w:rFonts w:hint="cs"/>
          <w:b/>
          <w:bCs/>
          <w:sz w:val="28"/>
          <w:szCs w:val="28"/>
          <w:rtl/>
          <w:lang w:bidi="ar-MA"/>
        </w:rPr>
        <w:t>أن الثقافة ال</w:t>
      </w:r>
      <w:r w:rsidR="00BD62D5" w:rsidRPr="00C37CD9">
        <w:rPr>
          <w:rFonts w:hint="cs"/>
          <w:b/>
          <w:bCs/>
          <w:sz w:val="28"/>
          <w:szCs w:val="28"/>
          <w:rtl/>
          <w:lang w:bidi="ar-MA"/>
        </w:rPr>
        <w:t>جبائية</w:t>
      </w:r>
      <w:r w:rsidR="00891CCB" w:rsidRPr="00C37CD9">
        <w:rPr>
          <w:rFonts w:hint="cs"/>
          <w:b/>
          <w:bCs/>
          <w:sz w:val="28"/>
          <w:szCs w:val="28"/>
          <w:rtl/>
          <w:lang w:bidi="ar-MA"/>
        </w:rPr>
        <w:t xml:space="preserve"> يمكن </w:t>
      </w:r>
      <w:r w:rsidR="00BD62D5" w:rsidRPr="00C37CD9">
        <w:rPr>
          <w:rFonts w:hint="cs"/>
          <w:b/>
          <w:bCs/>
          <w:sz w:val="28"/>
          <w:szCs w:val="28"/>
          <w:rtl/>
          <w:lang w:bidi="ar-MA"/>
        </w:rPr>
        <w:t>أ</w:t>
      </w:r>
      <w:r w:rsidR="00891CCB" w:rsidRPr="00C37CD9">
        <w:rPr>
          <w:rFonts w:hint="cs"/>
          <w:b/>
          <w:bCs/>
          <w:sz w:val="28"/>
          <w:szCs w:val="28"/>
          <w:rtl/>
          <w:lang w:bidi="ar-MA"/>
        </w:rPr>
        <w:t>ن تستغل في جانبين :</w:t>
      </w:r>
      <w:r w:rsidR="000F28EC" w:rsidRPr="00C37CD9">
        <w:rPr>
          <w:rFonts w:hint="cs"/>
          <w:b/>
          <w:bCs/>
          <w:sz w:val="28"/>
          <w:szCs w:val="28"/>
          <w:rtl/>
          <w:lang w:bidi="ar-MA"/>
        </w:rPr>
        <w:t xml:space="preserve"> </w:t>
      </w:r>
    </w:p>
    <w:p w:rsidR="000878B9" w:rsidRPr="00C37CD9" w:rsidRDefault="000F28EC" w:rsidP="00D17A8A">
      <w:pPr>
        <w:bidi/>
        <w:jc w:val="both"/>
        <w:rPr>
          <w:b/>
          <w:bCs/>
          <w:sz w:val="28"/>
          <w:szCs w:val="28"/>
          <w:rtl/>
          <w:lang w:bidi="ar-MA"/>
        </w:rPr>
      </w:pPr>
      <w:r w:rsidRPr="00C37CD9">
        <w:rPr>
          <w:rFonts w:hint="cs"/>
          <w:b/>
          <w:bCs/>
          <w:sz w:val="28"/>
          <w:szCs w:val="28"/>
          <w:rtl/>
          <w:lang w:bidi="ar-MA"/>
        </w:rPr>
        <w:t xml:space="preserve">- </w:t>
      </w:r>
      <w:r w:rsidR="00891CCB" w:rsidRPr="00C37CD9">
        <w:rPr>
          <w:rFonts w:hint="cs"/>
          <w:b/>
          <w:bCs/>
          <w:sz w:val="28"/>
          <w:szCs w:val="28"/>
          <w:rtl/>
          <w:lang w:bidi="ar-MA"/>
        </w:rPr>
        <w:t xml:space="preserve"> </w:t>
      </w:r>
      <w:r w:rsidR="001B1CED" w:rsidRPr="00C37CD9">
        <w:rPr>
          <w:rFonts w:hint="cs"/>
          <w:b/>
          <w:bCs/>
          <w:sz w:val="28"/>
          <w:szCs w:val="28"/>
          <w:rtl/>
          <w:lang w:bidi="ar-MA"/>
        </w:rPr>
        <w:t>جانب إيجابي يمكن الملزم من التصريح بنتيجته الجبائية الحقيقية في الآجال القانونية</w:t>
      </w:r>
      <w:r w:rsidRPr="00C37CD9">
        <w:rPr>
          <w:rFonts w:hint="cs"/>
          <w:b/>
          <w:bCs/>
          <w:sz w:val="28"/>
          <w:szCs w:val="28"/>
          <w:rtl/>
          <w:lang w:bidi="ar-MA"/>
        </w:rPr>
        <w:t xml:space="preserve"> ، ووفقا للإجراءات القانونية المعمول بها . ونفس الشيء بالنسبة للإدارة الضريبية التي من المفروض </w:t>
      </w:r>
      <w:r w:rsidR="00D17A8A" w:rsidRPr="00C37CD9">
        <w:rPr>
          <w:rFonts w:hint="cs"/>
          <w:b/>
          <w:bCs/>
          <w:sz w:val="28"/>
          <w:szCs w:val="28"/>
          <w:rtl/>
          <w:lang w:bidi="ar-MA"/>
        </w:rPr>
        <w:t>أ</w:t>
      </w:r>
      <w:r w:rsidRPr="00C37CD9">
        <w:rPr>
          <w:rFonts w:hint="cs"/>
          <w:b/>
          <w:bCs/>
          <w:sz w:val="28"/>
          <w:szCs w:val="28"/>
          <w:rtl/>
          <w:lang w:bidi="ar-MA"/>
        </w:rPr>
        <w:t>ن يتعامل موظفوها بموضوعية وش</w:t>
      </w:r>
      <w:r w:rsidR="007B5AEC" w:rsidRPr="00C37CD9">
        <w:rPr>
          <w:rFonts w:hint="cs"/>
          <w:b/>
          <w:bCs/>
          <w:sz w:val="28"/>
          <w:szCs w:val="28"/>
          <w:rtl/>
          <w:lang w:bidi="ar-MA"/>
        </w:rPr>
        <w:t>ف</w:t>
      </w:r>
      <w:r w:rsidRPr="00C37CD9">
        <w:rPr>
          <w:rFonts w:hint="cs"/>
          <w:b/>
          <w:bCs/>
          <w:sz w:val="28"/>
          <w:szCs w:val="28"/>
          <w:rtl/>
          <w:lang w:bidi="ar-MA"/>
        </w:rPr>
        <w:t>ا</w:t>
      </w:r>
      <w:r w:rsidR="007B5AEC" w:rsidRPr="00C37CD9">
        <w:rPr>
          <w:rFonts w:hint="cs"/>
          <w:b/>
          <w:bCs/>
          <w:sz w:val="28"/>
          <w:szCs w:val="28"/>
          <w:rtl/>
          <w:lang w:bidi="ar-MA"/>
        </w:rPr>
        <w:t>ف</w:t>
      </w:r>
      <w:r w:rsidRPr="00C37CD9">
        <w:rPr>
          <w:rFonts w:hint="cs"/>
          <w:b/>
          <w:bCs/>
          <w:sz w:val="28"/>
          <w:szCs w:val="28"/>
          <w:rtl/>
          <w:lang w:bidi="ar-MA"/>
        </w:rPr>
        <w:t xml:space="preserve">ية </w:t>
      </w:r>
      <w:r w:rsidR="007B5AEC" w:rsidRPr="00C37CD9">
        <w:rPr>
          <w:rFonts w:hint="cs"/>
          <w:b/>
          <w:bCs/>
          <w:sz w:val="28"/>
          <w:szCs w:val="28"/>
          <w:rtl/>
          <w:lang w:bidi="ar-MA"/>
        </w:rPr>
        <w:t xml:space="preserve">، </w:t>
      </w:r>
      <w:r w:rsidRPr="00C37CD9">
        <w:rPr>
          <w:rFonts w:hint="cs"/>
          <w:b/>
          <w:bCs/>
          <w:sz w:val="28"/>
          <w:szCs w:val="28"/>
          <w:rtl/>
          <w:lang w:bidi="ar-MA"/>
        </w:rPr>
        <w:t xml:space="preserve">سواء على مستوى تأسيس الضريبة </w:t>
      </w:r>
      <w:r w:rsidR="00D17A8A" w:rsidRPr="00C37CD9">
        <w:rPr>
          <w:rFonts w:hint="cs"/>
          <w:b/>
          <w:bCs/>
          <w:sz w:val="28"/>
          <w:szCs w:val="28"/>
          <w:rtl/>
          <w:lang w:bidi="ar-MA"/>
        </w:rPr>
        <w:t xml:space="preserve">و </w:t>
      </w:r>
      <w:r w:rsidRPr="00C37CD9">
        <w:rPr>
          <w:rFonts w:hint="cs"/>
          <w:b/>
          <w:bCs/>
          <w:sz w:val="28"/>
          <w:szCs w:val="28"/>
          <w:rtl/>
          <w:lang w:bidi="ar-MA"/>
        </w:rPr>
        <w:t>مراقبة ظروف تطبيق مقتضياتها القانونية أو على مستوى فض النز</w:t>
      </w:r>
      <w:r w:rsidR="007B5AEC" w:rsidRPr="00C37CD9">
        <w:rPr>
          <w:rFonts w:hint="cs"/>
          <w:b/>
          <w:bCs/>
          <w:sz w:val="28"/>
          <w:szCs w:val="28"/>
          <w:rtl/>
          <w:lang w:bidi="ar-MA"/>
        </w:rPr>
        <w:t>ا</w:t>
      </w:r>
      <w:r w:rsidRPr="00C37CD9">
        <w:rPr>
          <w:rFonts w:hint="cs"/>
          <w:b/>
          <w:bCs/>
          <w:sz w:val="28"/>
          <w:szCs w:val="28"/>
          <w:rtl/>
          <w:lang w:bidi="ar-MA"/>
        </w:rPr>
        <w:t xml:space="preserve">عات المرفوعة إليها </w:t>
      </w:r>
    </w:p>
    <w:p w:rsidR="003B4EC3" w:rsidRPr="00C37CD9" w:rsidRDefault="000878B9" w:rsidP="008B6307">
      <w:pPr>
        <w:bidi/>
        <w:jc w:val="both"/>
        <w:rPr>
          <w:b/>
          <w:bCs/>
          <w:sz w:val="28"/>
          <w:szCs w:val="28"/>
          <w:rtl/>
          <w:lang w:bidi="ar-MA"/>
        </w:rPr>
      </w:pPr>
      <w:r w:rsidRPr="00C37CD9">
        <w:rPr>
          <w:rFonts w:hint="cs"/>
          <w:b/>
          <w:bCs/>
          <w:sz w:val="28"/>
          <w:szCs w:val="28"/>
          <w:rtl/>
          <w:lang w:bidi="ar-MA"/>
        </w:rPr>
        <w:lastRenderedPageBreak/>
        <w:t>- وجانب سلبي يمكن أن يستغل فيه كل طرف إلمامه النظري والتقني بالنظام الجبائي للتملص من الضريبة متى كان ملزما بها</w:t>
      </w:r>
      <w:r w:rsidR="008B6307" w:rsidRPr="00C37CD9">
        <w:rPr>
          <w:rFonts w:hint="cs"/>
          <w:b/>
          <w:bCs/>
          <w:sz w:val="28"/>
          <w:szCs w:val="28"/>
          <w:rtl/>
          <w:lang w:bidi="ar-MA"/>
        </w:rPr>
        <w:t xml:space="preserve"> ،</w:t>
      </w:r>
      <w:r w:rsidR="003B4EC3" w:rsidRPr="00C37CD9">
        <w:rPr>
          <w:rFonts w:hint="cs"/>
          <w:b/>
          <w:bCs/>
          <w:sz w:val="28"/>
          <w:szCs w:val="28"/>
          <w:rtl/>
          <w:lang w:bidi="ar-MA"/>
        </w:rPr>
        <w:t xml:space="preserve"> غير متوفر على صفة المواطنة </w:t>
      </w:r>
      <w:r w:rsidR="00B852B1" w:rsidRPr="00C37CD9">
        <w:rPr>
          <w:rFonts w:hint="cs"/>
          <w:b/>
          <w:bCs/>
          <w:sz w:val="28"/>
          <w:szCs w:val="28"/>
          <w:rtl/>
          <w:lang w:bidi="ar-MA"/>
        </w:rPr>
        <w:t>،</w:t>
      </w:r>
      <w:r w:rsidRPr="00C37CD9">
        <w:rPr>
          <w:rFonts w:hint="cs"/>
          <w:b/>
          <w:bCs/>
          <w:sz w:val="28"/>
          <w:szCs w:val="28"/>
          <w:rtl/>
          <w:lang w:bidi="ar-MA"/>
        </w:rPr>
        <w:t xml:space="preserve"> </w:t>
      </w:r>
      <w:r w:rsidR="008B6307" w:rsidRPr="00C37CD9">
        <w:rPr>
          <w:rFonts w:hint="cs"/>
          <w:b/>
          <w:bCs/>
          <w:sz w:val="28"/>
          <w:szCs w:val="28"/>
          <w:rtl/>
          <w:lang w:bidi="ar-MA"/>
        </w:rPr>
        <w:t>أ</w:t>
      </w:r>
      <w:r w:rsidRPr="00C37CD9">
        <w:rPr>
          <w:rFonts w:hint="cs"/>
          <w:b/>
          <w:bCs/>
          <w:sz w:val="28"/>
          <w:szCs w:val="28"/>
          <w:rtl/>
          <w:lang w:bidi="ar-MA"/>
        </w:rPr>
        <w:t xml:space="preserve">و إطلاع الخاضعين للضريبة على ثغرات النظام الجبائي </w:t>
      </w:r>
      <w:r w:rsidR="003B4EC3" w:rsidRPr="00C37CD9">
        <w:rPr>
          <w:rFonts w:hint="cs"/>
          <w:b/>
          <w:bCs/>
          <w:sz w:val="28"/>
          <w:szCs w:val="28"/>
          <w:rtl/>
          <w:lang w:bidi="ar-MA"/>
        </w:rPr>
        <w:t xml:space="preserve">متى كان موظفا مرتشيا يسمح بتفشي المحسوبية </w:t>
      </w:r>
      <w:proofErr w:type="spellStart"/>
      <w:r w:rsidR="003B4EC3" w:rsidRPr="00C37CD9">
        <w:rPr>
          <w:rFonts w:hint="cs"/>
          <w:b/>
          <w:bCs/>
          <w:sz w:val="28"/>
          <w:szCs w:val="28"/>
          <w:rtl/>
          <w:lang w:bidi="ar-MA"/>
        </w:rPr>
        <w:t>والزبونية</w:t>
      </w:r>
      <w:proofErr w:type="spellEnd"/>
    </w:p>
    <w:p w:rsidR="00493BD3" w:rsidRPr="00C37CD9" w:rsidRDefault="003B4EC3" w:rsidP="00425F8E">
      <w:pPr>
        <w:bidi/>
        <w:jc w:val="both"/>
        <w:rPr>
          <w:b/>
          <w:bCs/>
          <w:sz w:val="28"/>
          <w:szCs w:val="28"/>
          <w:rtl/>
          <w:lang w:bidi="ar-MA"/>
        </w:rPr>
      </w:pPr>
      <w:r w:rsidRPr="00C37CD9">
        <w:rPr>
          <w:rFonts w:hint="cs"/>
          <w:b/>
          <w:bCs/>
          <w:sz w:val="28"/>
          <w:szCs w:val="28"/>
          <w:rtl/>
          <w:lang w:bidi="ar-MA"/>
        </w:rPr>
        <w:t xml:space="preserve">لندع هذا الكلام </w:t>
      </w:r>
      <w:r w:rsidR="00493BD3" w:rsidRPr="00C37CD9">
        <w:rPr>
          <w:rFonts w:hint="cs"/>
          <w:b/>
          <w:bCs/>
          <w:sz w:val="28"/>
          <w:szCs w:val="28"/>
          <w:rtl/>
          <w:lang w:bidi="ar-MA"/>
        </w:rPr>
        <w:t xml:space="preserve">، </w:t>
      </w:r>
      <w:r w:rsidRPr="00C37CD9">
        <w:rPr>
          <w:rFonts w:hint="cs"/>
          <w:b/>
          <w:bCs/>
          <w:sz w:val="28"/>
          <w:szCs w:val="28"/>
          <w:rtl/>
          <w:lang w:bidi="ar-MA"/>
        </w:rPr>
        <w:t>ولن</w:t>
      </w:r>
      <w:r w:rsidR="0018461D" w:rsidRPr="00C37CD9">
        <w:rPr>
          <w:rFonts w:hint="cs"/>
          <w:b/>
          <w:bCs/>
          <w:sz w:val="28"/>
          <w:szCs w:val="28"/>
          <w:rtl/>
          <w:lang w:bidi="ar-MA"/>
        </w:rPr>
        <w:t>فترض</w:t>
      </w:r>
      <w:r w:rsidRPr="00C37CD9">
        <w:rPr>
          <w:rFonts w:hint="cs"/>
          <w:b/>
          <w:bCs/>
          <w:sz w:val="28"/>
          <w:szCs w:val="28"/>
          <w:rtl/>
          <w:lang w:bidi="ar-MA"/>
        </w:rPr>
        <w:t xml:space="preserve"> أننا نتحدث عن الجانب ا</w:t>
      </w:r>
      <w:r w:rsidR="00425F8E" w:rsidRPr="00C37CD9">
        <w:rPr>
          <w:rFonts w:hint="cs"/>
          <w:b/>
          <w:bCs/>
          <w:sz w:val="28"/>
          <w:szCs w:val="28"/>
          <w:rtl/>
          <w:lang w:bidi="ar-MA"/>
        </w:rPr>
        <w:t>لإ</w:t>
      </w:r>
      <w:r w:rsidR="00CC6CEF" w:rsidRPr="00C37CD9">
        <w:rPr>
          <w:rFonts w:hint="cs"/>
          <w:b/>
          <w:bCs/>
          <w:sz w:val="28"/>
          <w:szCs w:val="28"/>
          <w:rtl/>
          <w:lang w:bidi="ar-MA"/>
        </w:rPr>
        <w:t xml:space="preserve">يجابي للثقافة الجبائية </w:t>
      </w:r>
      <w:r w:rsidR="00493BD3" w:rsidRPr="00C37CD9">
        <w:rPr>
          <w:rFonts w:hint="cs"/>
          <w:b/>
          <w:bCs/>
          <w:sz w:val="28"/>
          <w:szCs w:val="28"/>
          <w:rtl/>
          <w:lang w:bidi="ar-MA"/>
        </w:rPr>
        <w:t>، هل النخب المغربية لها إلمام كبير بالجوانب النظرية والتقنية للجبايات ؟</w:t>
      </w:r>
    </w:p>
    <w:p w:rsidR="00493BD3" w:rsidRPr="00C37CD9" w:rsidRDefault="00493BD3" w:rsidP="00CC6CEF">
      <w:pPr>
        <w:bidi/>
        <w:jc w:val="both"/>
        <w:rPr>
          <w:b/>
          <w:bCs/>
          <w:sz w:val="28"/>
          <w:szCs w:val="28"/>
          <w:rtl/>
          <w:lang w:bidi="ar-MA"/>
        </w:rPr>
      </w:pPr>
      <w:r w:rsidRPr="00C37CD9">
        <w:rPr>
          <w:rFonts w:hint="cs"/>
          <w:b/>
          <w:bCs/>
          <w:sz w:val="28"/>
          <w:szCs w:val="28"/>
          <w:rtl/>
          <w:lang w:bidi="ar-MA"/>
        </w:rPr>
        <w:t>وإذا كان الجواب بالإيجاب ، ما هي تجليات ذلك</w:t>
      </w:r>
      <w:r w:rsidR="00412166" w:rsidRPr="00C37CD9">
        <w:rPr>
          <w:rFonts w:hint="cs"/>
          <w:b/>
          <w:bCs/>
          <w:sz w:val="28"/>
          <w:szCs w:val="28"/>
          <w:rtl/>
          <w:lang w:bidi="ar-MA"/>
        </w:rPr>
        <w:t xml:space="preserve"> على أرض الواقع</w:t>
      </w:r>
      <w:r w:rsidRPr="00C37CD9">
        <w:rPr>
          <w:rFonts w:hint="cs"/>
          <w:b/>
          <w:bCs/>
          <w:sz w:val="28"/>
          <w:szCs w:val="28"/>
          <w:rtl/>
          <w:lang w:bidi="ar-MA"/>
        </w:rPr>
        <w:t xml:space="preserve"> ؟ وإن كان الجواب بالنفي ما </w:t>
      </w:r>
      <w:r w:rsidR="00CC6CEF" w:rsidRPr="00C37CD9">
        <w:rPr>
          <w:rFonts w:hint="cs"/>
          <w:b/>
          <w:bCs/>
          <w:sz w:val="28"/>
          <w:szCs w:val="28"/>
          <w:rtl/>
          <w:lang w:bidi="ar-MA"/>
        </w:rPr>
        <w:t xml:space="preserve">هي </w:t>
      </w:r>
      <w:r w:rsidR="00154C3E" w:rsidRPr="00C37CD9">
        <w:rPr>
          <w:rFonts w:hint="cs"/>
          <w:b/>
          <w:bCs/>
          <w:sz w:val="28"/>
          <w:szCs w:val="28"/>
          <w:rtl/>
          <w:lang w:bidi="ar-MA"/>
        </w:rPr>
        <w:t>الآثار السلبية التي تخلفها ضعف الثقافة الجبائية لدى نخبنا</w:t>
      </w:r>
      <w:r w:rsidR="00CC6CEF" w:rsidRPr="00C37CD9">
        <w:rPr>
          <w:rFonts w:hint="cs"/>
          <w:b/>
          <w:bCs/>
          <w:sz w:val="28"/>
          <w:szCs w:val="28"/>
          <w:rtl/>
          <w:lang w:bidi="ar-MA"/>
        </w:rPr>
        <w:t xml:space="preserve"> على</w:t>
      </w:r>
      <w:r w:rsidR="009D0EB1" w:rsidRPr="00C37CD9">
        <w:rPr>
          <w:rFonts w:hint="cs"/>
          <w:b/>
          <w:bCs/>
          <w:sz w:val="28"/>
          <w:szCs w:val="28"/>
          <w:rtl/>
          <w:lang w:bidi="ar-MA"/>
        </w:rPr>
        <w:t xml:space="preserve"> النظام الجبائي ككل </w:t>
      </w:r>
      <w:r w:rsidR="00154C3E" w:rsidRPr="00C37CD9">
        <w:rPr>
          <w:rFonts w:hint="cs"/>
          <w:b/>
          <w:bCs/>
          <w:sz w:val="28"/>
          <w:szCs w:val="28"/>
          <w:rtl/>
          <w:lang w:bidi="ar-MA"/>
        </w:rPr>
        <w:t>؟</w:t>
      </w:r>
      <w:r w:rsidRPr="00C37CD9">
        <w:rPr>
          <w:rFonts w:hint="cs"/>
          <w:b/>
          <w:bCs/>
          <w:sz w:val="28"/>
          <w:szCs w:val="28"/>
          <w:rtl/>
          <w:lang w:bidi="ar-MA"/>
        </w:rPr>
        <w:t xml:space="preserve"> </w:t>
      </w:r>
    </w:p>
    <w:p w:rsidR="007A14D3" w:rsidRPr="00C37CD9" w:rsidRDefault="00493BD3" w:rsidP="00710647">
      <w:pPr>
        <w:bidi/>
        <w:jc w:val="center"/>
        <w:rPr>
          <w:b/>
          <w:bCs/>
          <w:color w:val="1F497D" w:themeColor="text2"/>
          <w:sz w:val="28"/>
          <w:szCs w:val="28"/>
          <w:rtl/>
          <w:lang w:bidi="ar-MA"/>
        </w:rPr>
      </w:pPr>
      <w:r w:rsidRPr="00C37CD9">
        <w:rPr>
          <w:rFonts w:hint="cs"/>
          <w:b/>
          <w:bCs/>
          <w:color w:val="1F497D" w:themeColor="text2"/>
          <w:sz w:val="28"/>
          <w:szCs w:val="28"/>
          <w:rtl/>
          <w:lang w:bidi="ar-MA"/>
        </w:rPr>
        <w:t>الفقرة الأولى : حدود الثقافة الجبائية لدى النخب المغربية</w:t>
      </w:r>
    </w:p>
    <w:p w:rsidR="00236248" w:rsidRPr="00C37CD9" w:rsidRDefault="00081C7B" w:rsidP="007C531C">
      <w:pPr>
        <w:bidi/>
        <w:jc w:val="both"/>
        <w:rPr>
          <w:b/>
          <w:bCs/>
          <w:sz w:val="28"/>
          <w:szCs w:val="28"/>
          <w:rtl/>
          <w:lang w:bidi="ar-MA"/>
        </w:rPr>
      </w:pPr>
      <w:r w:rsidRPr="00C37CD9">
        <w:rPr>
          <w:rFonts w:hint="cs"/>
          <w:b/>
          <w:bCs/>
          <w:sz w:val="28"/>
          <w:szCs w:val="28"/>
          <w:rtl/>
          <w:lang w:bidi="ar-MA"/>
        </w:rPr>
        <w:t xml:space="preserve">يبدو من خلال اطلاعنا على </w:t>
      </w:r>
      <w:r w:rsidR="00752531" w:rsidRPr="00C37CD9">
        <w:rPr>
          <w:rFonts w:hint="cs"/>
          <w:b/>
          <w:bCs/>
          <w:sz w:val="28"/>
          <w:szCs w:val="28"/>
          <w:rtl/>
          <w:lang w:bidi="ar-MA"/>
        </w:rPr>
        <w:t>بعض الآراء والتصورات التي تطرحها بعض النخب المغربية سواء كانت إدارية ، سياسية أو اجتماعية ... أن نصيب الثقافة الجبائية في خطابها ضعيف جدا . وذلك على الرغم من كون أن الجانب المالي بصفة عامة والضريبي بصفة خاصة يجسد لنا المصير الاقتصادي ، السياسي والاجتماعي للدولة</w:t>
      </w:r>
    </w:p>
    <w:p w:rsidR="00236248" w:rsidRPr="00C37CD9" w:rsidRDefault="00236248" w:rsidP="0044529C">
      <w:pPr>
        <w:bidi/>
        <w:jc w:val="both"/>
        <w:rPr>
          <w:b/>
          <w:bCs/>
          <w:sz w:val="28"/>
          <w:szCs w:val="28"/>
          <w:rtl/>
          <w:lang w:bidi="ar-MA"/>
        </w:rPr>
      </w:pPr>
      <w:r w:rsidRPr="00C37CD9">
        <w:rPr>
          <w:rFonts w:hint="cs"/>
          <w:b/>
          <w:bCs/>
          <w:sz w:val="28"/>
          <w:szCs w:val="28"/>
          <w:rtl/>
          <w:lang w:bidi="ar-MA"/>
        </w:rPr>
        <w:t xml:space="preserve"> فكيف يعقل </w:t>
      </w:r>
      <w:r w:rsidR="002F7422" w:rsidRPr="00C37CD9">
        <w:rPr>
          <w:rFonts w:hint="cs"/>
          <w:b/>
          <w:bCs/>
          <w:sz w:val="28"/>
          <w:szCs w:val="28"/>
          <w:rtl/>
          <w:lang w:bidi="ar-MA"/>
        </w:rPr>
        <w:t>أ</w:t>
      </w:r>
      <w:r w:rsidRPr="00C37CD9">
        <w:rPr>
          <w:rFonts w:hint="cs"/>
          <w:b/>
          <w:bCs/>
          <w:sz w:val="28"/>
          <w:szCs w:val="28"/>
          <w:rtl/>
          <w:lang w:bidi="ar-MA"/>
        </w:rPr>
        <w:t xml:space="preserve">ن الاحزاب السياسية  التي من المفروض </w:t>
      </w:r>
      <w:r w:rsidR="002F7422" w:rsidRPr="00C37CD9">
        <w:rPr>
          <w:rFonts w:hint="cs"/>
          <w:b/>
          <w:bCs/>
          <w:sz w:val="28"/>
          <w:szCs w:val="28"/>
          <w:rtl/>
          <w:lang w:bidi="ar-MA"/>
        </w:rPr>
        <w:t>أ</w:t>
      </w:r>
      <w:r w:rsidRPr="00C37CD9">
        <w:rPr>
          <w:rFonts w:hint="cs"/>
          <w:b/>
          <w:bCs/>
          <w:sz w:val="28"/>
          <w:szCs w:val="28"/>
          <w:rtl/>
          <w:lang w:bidi="ar-MA"/>
        </w:rPr>
        <w:t xml:space="preserve">ن يكون لها أطر لها </w:t>
      </w:r>
      <w:r w:rsidR="00AB0DF6" w:rsidRPr="00C37CD9">
        <w:rPr>
          <w:rFonts w:hint="cs"/>
          <w:b/>
          <w:bCs/>
          <w:sz w:val="28"/>
          <w:szCs w:val="28"/>
          <w:rtl/>
          <w:lang w:bidi="ar-MA"/>
        </w:rPr>
        <w:t xml:space="preserve">كفاءة </w:t>
      </w:r>
      <w:r w:rsidRPr="00C37CD9">
        <w:rPr>
          <w:rFonts w:hint="cs"/>
          <w:b/>
          <w:bCs/>
          <w:sz w:val="28"/>
          <w:szCs w:val="28"/>
          <w:rtl/>
          <w:lang w:bidi="ar-MA"/>
        </w:rPr>
        <w:t>عالية في مجال</w:t>
      </w:r>
      <w:r w:rsidR="0034564F" w:rsidRPr="00C37CD9">
        <w:rPr>
          <w:rFonts w:hint="cs"/>
          <w:b/>
          <w:bCs/>
          <w:sz w:val="28"/>
          <w:szCs w:val="28"/>
          <w:rtl/>
          <w:lang w:bidi="ar-MA"/>
        </w:rPr>
        <w:t xml:space="preserve"> التدبير الإداري و</w:t>
      </w:r>
      <w:r w:rsidRPr="00C37CD9">
        <w:rPr>
          <w:rFonts w:hint="cs"/>
          <w:b/>
          <w:bCs/>
          <w:sz w:val="28"/>
          <w:szCs w:val="28"/>
          <w:rtl/>
          <w:lang w:bidi="ar-MA"/>
        </w:rPr>
        <w:t xml:space="preserve"> المالي </w:t>
      </w:r>
      <w:r w:rsidR="00CC6CEF" w:rsidRPr="00C37CD9">
        <w:rPr>
          <w:rFonts w:hint="cs"/>
          <w:b/>
          <w:bCs/>
          <w:sz w:val="28"/>
          <w:szCs w:val="28"/>
          <w:rtl/>
          <w:lang w:bidi="ar-MA"/>
        </w:rPr>
        <w:t xml:space="preserve">، </w:t>
      </w:r>
      <w:r w:rsidRPr="00C37CD9">
        <w:rPr>
          <w:rFonts w:hint="cs"/>
          <w:b/>
          <w:bCs/>
          <w:sz w:val="28"/>
          <w:szCs w:val="28"/>
          <w:rtl/>
          <w:lang w:bidi="ar-MA"/>
        </w:rPr>
        <w:t>لم تستطع أغلبيتها التفاعل ب</w:t>
      </w:r>
      <w:r w:rsidR="002F7422" w:rsidRPr="00C37CD9">
        <w:rPr>
          <w:rFonts w:hint="cs"/>
          <w:b/>
          <w:bCs/>
          <w:sz w:val="28"/>
          <w:szCs w:val="28"/>
          <w:rtl/>
          <w:lang w:bidi="ar-MA"/>
        </w:rPr>
        <w:t>إ</w:t>
      </w:r>
      <w:r w:rsidRPr="00C37CD9">
        <w:rPr>
          <w:rFonts w:hint="cs"/>
          <w:b/>
          <w:bCs/>
          <w:sz w:val="28"/>
          <w:szCs w:val="28"/>
          <w:rtl/>
          <w:lang w:bidi="ar-MA"/>
        </w:rPr>
        <w:t>يجابية</w:t>
      </w:r>
      <w:r w:rsidR="00F909F2" w:rsidRPr="00C37CD9">
        <w:rPr>
          <w:rFonts w:hint="cs"/>
          <w:b/>
          <w:bCs/>
          <w:sz w:val="28"/>
          <w:szCs w:val="28"/>
          <w:rtl/>
          <w:lang w:bidi="ar-MA"/>
        </w:rPr>
        <w:t xml:space="preserve"> </w:t>
      </w:r>
      <w:r w:rsidRPr="00C37CD9">
        <w:rPr>
          <w:rFonts w:hint="cs"/>
          <w:b/>
          <w:bCs/>
          <w:sz w:val="28"/>
          <w:szCs w:val="28"/>
          <w:rtl/>
          <w:lang w:bidi="ar-MA"/>
        </w:rPr>
        <w:t xml:space="preserve">مع التصريح بنفقاتها المتعلقة بالدعم السنوي الممنوح لها برسم سنة 2012 . بحيث أصدر المجلس </w:t>
      </w:r>
      <w:r w:rsidR="0044529C" w:rsidRPr="00C37CD9">
        <w:rPr>
          <w:rFonts w:hint="cs"/>
          <w:b/>
          <w:bCs/>
          <w:sz w:val="28"/>
          <w:szCs w:val="28"/>
          <w:rtl/>
          <w:lang w:bidi="ar-MA"/>
        </w:rPr>
        <w:t>الأ</w:t>
      </w:r>
      <w:r w:rsidRPr="00C37CD9">
        <w:rPr>
          <w:rFonts w:hint="cs"/>
          <w:b/>
          <w:bCs/>
          <w:sz w:val="28"/>
          <w:szCs w:val="28"/>
          <w:rtl/>
          <w:lang w:bidi="ar-MA"/>
        </w:rPr>
        <w:t xml:space="preserve">على للحسابات مؤخرا </w:t>
      </w:r>
      <w:r w:rsidR="007260AF" w:rsidRPr="00C37CD9">
        <w:rPr>
          <w:rFonts w:hint="cs"/>
          <w:b/>
          <w:bCs/>
          <w:sz w:val="28"/>
          <w:szCs w:val="28"/>
          <w:rtl/>
          <w:lang w:bidi="ar-MA"/>
        </w:rPr>
        <w:t xml:space="preserve">تقريرا </w:t>
      </w:r>
      <w:r w:rsidR="00C66524" w:rsidRPr="00C37CD9">
        <w:rPr>
          <w:rFonts w:hint="cs"/>
          <w:b/>
          <w:bCs/>
          <w:sz w:val="28"/>
          <w:szCs w:val="28"/>
          <w:rtl/>
          <w:lang w:bidi="ar-MA"/>
        </w:rPr>
        <w:t xml:space="preserve">في هذا الشأن </w:t>
      </w:r>
      <w:r w:rsidR="00733963" w:rsidRPr="00C37CD9">
        <w:rPr>
          <w:rStyle w:val="Appelnotedebasdep"/>
          <w:b/>
          <w:bCs/>
          <w:sz w:val="28"/>
          <w:szCs w:val="28"/>
          <w:rtl/>
          <w:lang w:bidi="ar-MA"/>
        </w:rPr>
        <w:footnoteReference w:id="2"/>
      </w:r>
      <w:r w:rsidR="007260AF" w:rsidRPr="00C37CD9">
        <w:rPr>
          <w:rFonts w:hint="cs"/>
          <w:b/>
          <w:bCs/>
          <w:sz w:val="28"/>
          <w:szCs w:val="28"/>
          <w:rtl/>
          <w:lang w:bidi="ar-MA"/>
        </w:rPr>
        <w:t xml:space="preserve"> </w:t>
      </w:r>
      <w:r w:rsidR="00733963" w:rsidRPr="00C37CD9">
        <w:rPr>
          <w:rFonts w:hint="cs"/>
          <w:b/>
          <w:bCs/>
          <w:sz w:val="28"/>
          <w:szCs w:val="28"/>
          <w:rtl/>
          <w:lang w:bidi="ar-MA"/>
        </w:rPr>
        <w:t xml:space="preserve">جاء في بعض مضامينه كون أن </w:t>
      </w:r>
      <w:r w:rsidR="00A07845" w:rsidRPr="00C37CD9">
        <w:rPr>
          <w:rFonts w:hint="cs"/>
          <w:b/>
          <w:bCs/>
          <w:sz w:val="28"/>
          <w:szCs w:val="28"/>
          <w:rtl/>
          <w:lang w:bidi="ar-MA"/>
        </w:rPr>
        <w:t xml:space="preserve">بعض الأحزاب السياسية قدمت فقط بيانات ووثائق تتعلق بتحصيل المداخيل وصرف النفقات </w:t>
      </w:r>
      <w:r w:rsidR="0044529C" w:rsidRPr="00C37CD9">
        <w:rPr>
          <w:rFonts w:hint="cs"/>
          <w:b/>
          <w:bCs/>
          <w:sz w:val="28"/>
          <w:szCs w:val="28"/>
          <w:rtl/>
          <w:lang w:bidi="ar-MA"/>
        </w:rPr>
        <w:t>،</w:t>
      </w:r>
      <w:r w:rsidR="00A07845" w:rsidRPr="00C37CD9">
        <w:rPr>
          <w:rFonts w:hint="cs"/>
          <w:b/>
          <w:bCs/>
          <w:sz w:val="28"/>
          <w:szCs w:val="28"/>
          <w:rtl/>
          <w:lang w:bidi="ar-MA"/>
        </w:rPr>
        <w:t xml:space="preserve">عوض </w:t>
      </w:r>
      <w:r w:rsidR="00B26238" w:rsidRPr="00C37CD9">
        <w:rPr>
          <w:rFonts w:hint="cs"/>
          <w:b/>
          <w:bCs/>
          <w:sz w:val="28"/>
          <w:szCs w:val="28"/>
          <w:rtl/>
          <w:lang w:bidi="ar-MA"/>
        </w:rPr>
        <w:t>أ</w:t>
      </w:r>
      <w:r w:rsidR="00A07845" w:rsidRPr="00C37CD9">
        <w:rPr>
          <w:rFonts w:hint="cs"/>
          <w:b/>
          <w:bCs/>
          <w:sz w:val="28"/>
          <w:szCs w:val="28"/>
          <w:rtl/>
          <w:lang w:bidi="ar-MA"/>
        </w:rPr>
        <w:t xml:space="preserve">ن تقدم حساباتها السنوية مرفقة بجداول تتضمن قائمة للمعلومات التكميلية المتفق على </w:t>
      </w:r>
      <w:r w:rsidR="0044529C" w:rsidRPr="00C37CD9">
        <w:rPr>
          <w:rFonts w:hint="cs"/>
          <w:b/>
          <w:bCs/>
          <w:sz w:val="28"/>
          <w:szCs w:val="28"/>
          <w:rtl/>
          <w:lang w:bidi="ar-MA"/>
        </w:rPr>
        <w:t>إ</w:t>
      </w:r>
      <w:r w:rsidR="00A07845" w:rsidRPr="00C37CD9">
        <w:rPr>
          <w:rFonts w:hint="cs"/>
          <w:b/>
          <w:bCs/>
          <w:sz w:val="28"/>
          <w:szCs w:val="28"/>
          <w:rtl/>
          <w:lang w:bidi="ar-MA"/>
        </w:rPr>
        <w:t>دراجها بموجب القرار المشترك لوزيري الداخلية و الاقتصاد والمالية</w:t>
      </w:r>
      <w:r w:rsidR="0036598C" w:rsidRPr="00C37CD9">
        <w:rPr>
          <w:rFonts w:hint="cs"/>
          <w:b/>
          <w:bCs/>
          <w:sz w:val="28"/>
          <w:szCs w:val="28"/>
          <w:rtl/>
          <w:lang w:bidi="ar-MA"/>
        </w:rPr>
        <w:t xml:space="preserve"> . ناهيك عن كون معظم ا</w:t>
      </w:r>
      <w:r w:rsidR="0044529C" w:rsidRPr="00C37CD9">
        <w:rPr>
          <w:rFonts w:hint="cs"/>
          <w:b/>
          <w:bCs/>
          <w:sz w:val="28"/>
          <w:szCs w:val="28"/>
          <w:rtl/>
          <w:lang w:bidi="ar-MA"/>
        </w:rPr>
        <w:t>لأ</w:t>
      </w:r>
      <w:r w:rsidR="0036598C" w:rsidRPr="00C37CD9">
        <w:rPr>
          <w:rFonts w:hint="cs"/>
          <w:b/>
          <w:bCs/>
          <w:sz w:val="28"/>
          <w:szCs w:val="28"/>
          <w:rtl/>
          <w:lang w:bidi="ar-MA"/>
        </w:rPr>
        <w:t xml:space="preserve">حزاب السياسية </w:t>
      </w:r>
      <w:r w:rsidR="00320B86" w:rsidRPr="00C37CD9">
        <w:rPr>
          <w:rFonts w:hint="cs"/>
          <w:b/>
          <w:bCs/>
          <w:sz w:val="28"/>
          <w:szCs w:val="28"/>
          <w:rtl/>
          <w:lang w:bidi="ar-MA"/>
        </w:rPr>
        <w:t xml:space="preserve">لم </w:t>
      </w:r>
      <w:r w:rsidR="007C5C12" w:rsidRPr="00C37CD9">
        <w:rPr>
          <w:rFonts w:hint="cs"/>
          <w:b/>
          <w:bCs/>
          <w:sz w:val="28"/>
          <w:szCs w:val="28"/>
          <w:rtl/>
          <w:lang w:bidi="ar-MA"/>
        </w:rPr>
        <w:t xml:space="preserve">تعمل على </w:t>
      </w:r>
      <w:r w:rsidR="00320B86" w:rsidRPr="00C37CD9">
        <w:rPr>
          <w:rFonts w:hint="cs"/>
          <w:b/>
          <w:bCs/>
          <w:sz w:val="28"/>
          <w:szCs w:val="28"/>
          <w:rtl/>
          <w:lang w:bidi="ar-MA"/>
        </w:rPr>
        <w:t xml:space="preserve">تكييف محاسباتها مع المخطط المحاسبي الموحد </w:t>
      </w:r>
      <w:r w:rsidR="007C5C12" w:rsidRPr="00C37CD9">
        <w:rPr>
          <w:rFonts w:hint="cs"/>
          <w:b/>
          <w:bCs/>
          <w:sz w:val="28"/>
          <w:szCs w:val="28"/>
          <w:rtl/>
          <w:lang w:bidi="ar-MA"/>
        </w:rPr>
        <w:t xml:space="preserve">الخاص بها </w:t>
      </w:r>
      <w:r w:rsidR="00FE161F" w:rsidRPr="00C37CD9">
        <w:rPr>
          <w:rFonts w:hint="cs"/>
          <w:b/>
          <w:bCs/>
          <w:sz w:val="28"/>
          <w:szCs w:val="28"/>
          <w:rtl/>
          <w:lang w:bidi="ar-MA"/>
        </w:rPr>
        <w:t xml:space="preserve">، </w:t>
      </w:r>
      <w:r w:rsidR="00320B86" w:rsidRPr="00C37CD9">
        <w:rPr>
          <w:rFonts w:hint="cs"/>
          <w:b/>
          <w:bCs/>
          <w:sz w:val="28"/>
          <w:szCs w:val="28"/>
          <w:rtl/>
          <w:lang w:bidi="ar-MA"/>
        </w:rPr>
        <w:t>والذي هو موضوع القرار المشترك المشار إليه أعلاه</w:t>
      </w:r>
    </w:p>
    <w:p w:rsidR="0044049B" w:rsidRPr="00C37CD9" w:rsidRDefault="00320B86" w:rsidP="006F7D6C">
      <w:pPr>
        <w:bidi/>
        <w:jc w:val="both"/>
        <w:rPr>
          <w:b/>
          <w:bCs/>
          <w:sz w:val="28"/>
          <w:szCs w:val="28"/>
          <w:rtl/>
          <w:lang w:bidi="ar-MA"/>
        </w:rPr>
      </w:pPr>
      <w:r w:rsidRPr="00C37CD9">
        <w:rPr>
          <w:rFonts w:hint="cs"/>
          <w:b/>
          <w:bCs/>
          <w:sz w:val="28"/>
          <w:szCs w:val="28"/>
          <w:rtl/>
          <w:lang w:bidi="ar-MA"/>
        </w:rPr>
        <w:t xml:space="preserve">وعلى هذا </w:t>
      </w:r>
      <w:proofErr w:type="gramStart"/>
      <w:r w:rsidRPr="00C37CD9">
        <w:rPr>
          <w:rFonts w:hint="cs"/>
          <w:b/>
          <w:bCs/>
          <w:sz w:val="28"/>
          <w:szCs w:val="28"/>
          <w:rtl/>
          <w:lang w:bidi="ar-MA"/>
        </w:rPr>
        <w:t>ا</w:t>
      </w:r>
      <w:r w:rsidR="00AB3CD6" w:rsidRPr="00C37CD9">
        <w:rPr>
          <w:rFonts w:hint="cs"/>
          <w:b/>
          <w:bCs/>
          <w:sz w:val="28"/>
          <w:szCs w:val="28"/>
          <w:rtl/>
          <w:lang w:bidi="ar-MA"/>
        </w:rPr>
        <w:t>لأ</w:t>
      </w:r>
      <w:r w:rsidR="00C13AE3" w:rsidRPr="00C37CD9">
        <w:rPr>
          <w:rFonts w:hint="cs"/>
          <w:b/>
          <w:bCs/>
          <w:sz w:val="28"/>
          <w:szCs w:val="28"/>
          <w:rtl/>
          <w:lang w:bidi="ar-MA"/>
        </w:rPr>
        <w:t>ساس ،</w:t>
      </w:r>
      <w:proofErr w:type="gramEnd"/>
      <w:r w:rsidRPr="00C37CD9">
        <w:rPr>
          <w:rFonts w:hint="cs"/>
          <w:b/>
          <w:bCs/>
          <w:sz w:val="28"/>
          <w:szCs w:val="28"/>
          <w:rtl/>
          <w:lang w:bidi="ar-MA"/>
        </w:rPr>
        <w:t xml:space="preserve">كان من بين التوصيات التي </w:t>
      </w:r>
      <w:r w:rsidR="00AB3CD6" w:rsidRPr="00C37CD9">
        <w:rPr>
          <w:rFonts w:hint="cs"/>
          <w:b/>
          <w:bCs/>
          <w:sz w:val="28"/>
          <w:szCs w:val="28"/>
          <w:rtl/>
          <w:lang w:bidi="ar-MA"/>
        </w:rPr>
        <w:t>أ</w:t>
      </w:r>
      <w:r w:rsidRPr="00C37CD9">
        <w:rPr>
          <w:rFonts w:hint="cs"/>
          <w:b/>
          <w:bCs/>
          <w:sz w:val="28"/>
          <w:szCs w:val="28"/>
          <w:rtl/>
          <w:lang w:bidi="ar-MA"/>
        </w:rPr>
        <w:t>صدرها المجلس الأعلى للحسابات في هذا المجال</w:t>
      </w:r>
      <w:r w:rsidR="00D853FE" w:rsidRPr="00C37CD9">
        <w:rPr>
          <w:rFonts w:hint="cs"/>
          <w:b/>
          <w:bCs/>
          <w:sz w:val="28"/>
          <w:szCs w:val="28"/>
          <w:rtl/>
          <w:lang w:bidi="ar-MA"/>
        </w:rPr>
        <w:t xml:space="preserve"> ،</w:t>
      </w:r>
      <w:r w:rsidRPr="00C37CD9">
        <w:rPr>
          <w:rFonts w:hint="cs"/>
          <w:b/>
          <w:bCs/>
          <w:sz w:val="28"/>
          <w:szCs w:val="28"/>
          <w:rtl/>
          <w:lang w:bidi="ar-MA"/>
        </w:rPr>
        <w:t xml:space="preserve">هو </w:t>
      </w:r>
      <w:r w:rsidR="00115439" w:rsidRPr="00C37CD9">
        <w:rPr>
          <w:rFonts w:hint="cs"/>
          <w:b/>
          <w:bCs/>
          <w:sz w:val="28"/>
          <w:szCs w:val="28"/>
          <w:rtl/>
          <w:lang w:bidi="ar-MA"/>
        </w:rPr>
        <w:t xml:space="preserve">العمل على تنظيم دورات تكوينية </w:t>
      </w:r>
      <w:r w:rsidR="0006576F" w:rsidRPr="00C37CD9">
        <w:rPr>
          <w:rFonts w:hint="cs"/>
          <w:b/>
          <w:bCs/>
          <w:sz w:val="28"/>
          <w:szCs w:val="28"/>
          <w:rtl/>
          <w:lang w:bidi="ar-MA"/>
        </w:rPr>
        <w:t>لمصلحة ا</w:t>
      </w:r>
      <w:r w:rsidR="006F7D6C" w:rsidRPr="00C37CD9">
        <w:rPr>
          <w:rFonts w:hint="cs"/>
          <w:b/>
          <w:bCs/>
          <w:sz w:val="28"/>
          <w:szCs w:val="28"/>
          <w:rtl/>
          <w:lang w:bidi="ar-MA"/>
        </w:rPr>
        <w:t>لأ</w:t>
      </w:r>
      <w:r w:rsidR="0006576F" w:rsidRPr="00C37CD9">
        <w:rPr>
          <w:rFonts w:hint="cs"/>
          <w:b/>
          <w:bCs/>
          <w:sz w:val="28"/>
          <w:szCs w:val="28"/>
          <w:rtl/>
          <w:lang w:bidi="ar-MA"/>
        </w:rPr>
        <w:t xml:space="preserve">طر الإدارية للأحزاب السياسية لمساعدتها على حسن </w:t>
      </w:r>
      <w:r w:rsidR="009C2EC8" w:rsidRPr="00C37CD9">
        <w:rPr>
          <w:rFonts w:hint="cs"/>
          <w:b/>
          <w:bCs/>
          <w:sz w:val="28"/>
          <w:szCs w:val="28"/>
          <w:rtl/>
          <w:lang w:bidi="ar-MA"/>
        </w:rPr>
        <w:t>ا</w:t>
      </w:r>
      <w:r w:rsidR="0006576F" w:rsidRPr="00C37CD9">
        <w:rPr>
          <w:rFonts w:hint="cs"/>
          <w:b/>
          <w:bCs/>
          <w:sz w:val="28"/>
          <w:szCs w:val="28"/>
          <w:rtl/>
          <w:lang w:bidi="ar-MA"/>
        </w:rPr>
        <w:t>ستعمال المخطط المحاسبي على الوجه الصحيح</w:t>
      </w:r>
    </w:p>
    <w:p w:rsidR="00236248" w:rsidRPr="00C37CD9" w:rsidRDefault="0044049B" w:rsidP="00516FD1">
      <w:pPr>
        <w:bidi/>
        <w:jc w:val="both"/>
        <w:rPr>
          <w:b/>
          <w:bCs/>
          <w:sz w:val="28"/>
          <w:szCs w:val="28"/>
          <w:rtl/>
          <w:lang w:bidi="ar-MA"/>
        </w:rPr>
      </w:pPr>
      <w:r w:rsidRPr="00C37CD9">
        <w:rPr>
          <w:rFonts w:hint="cs"/>
          <w:b/>
          <w:bCs/>
          <w:sz w:val="28"/>
          <w:szCs w:val="28"/>
          <w:rtl/>
          <w:lang w:bidi="ar-MA"/>
        </w:rPr>
        <w:t>إن هذه ا</w:t>
      </w:r>
      <w:r w:rsidR="00516FD1" w:rsidRPr="00C37CD9">
        <w:rPr>
          <w:rFonts w:hint="cs"/>
          <w:b/>
          <w:bCs/>
          <w:sz w:val="28"/>
          <w:szCs w:val="28"/>
          <w:rtl/>
          <w:lang w:bidi="ar-MA"/>
        </w:rPr>
        <w:t>لأ</w:t>
      </w:r>
      <w:r w:rsidRPr="00C37CD9">
        <w:rPr>
          <w:rFonts w:hint="cs"/>
          <w:b/>
          <w:bCs/>
          <w:sz w:val="28"/>
          <w:szCs w:val="28"/>
          <w:rtl/>
          <w:lang w:bidi="ar-MA"/>
        </w:rPr>
        <w:t xml:space="preserve">حزاب السياسية التي لم تستطع القيام بإجراءات بسيطة تتعلق فقط </w:t>
      </w:r>
      <w:r w:rsidR="00DA379B" w:rsidRPr="00C37CD9">
        <w:rPr>
          <w:rFonts w:hint="cs"/>
          <w:b/>
          <w:bCs/>
          <w:sz w:val="28"/>
          <w:szCs w:val="28"/>
          <w:rtl/>
          <w:lang w:bidi="ar-MA"/>
        </w:rPr>
        <w:t xml:space="preserve">بإثبات صحة نفقاتها </w:t>
      </w:r>
      <w:r w:rsidR="00CC6CEF" w:rsidRPr="00C37CD9">
        <w:rPr>
          <w:rFonts w:hint="cs"/>
          <w:b/>
          <w:bCs/>
          <w:sz w:val="28"/>
          <w:szCs w:val="28"/>
          <w:rtl/>
          <w:lang w:bidi="ar-MA"/>
        </w:rPr>
        <w:t xml:space="preserve">، </w:t>
      </w:r>
      <w:r w:rsidR="00DA379B" w:rsidRPr="00C37CD9">
        <w:rPr>
          <w:rFonts w:hint="cs"/>
          <w:b/>
          <w:bCs/>
          <w:sz w:val="28"/>
          <w:szCs w:val="28"/>
          <w:rtl/>
          <w:lang w:bidi="ar-MA"/>
        </w:rPr>
        <w:t xml:space="preserve">كيف يمكن لها </w:t>
      </w:r>
      <w:r w:rsidR="009C2EC8" w:rsidRPr="00C37CD9">
        <w:rPr>
          <w:rFonts w:hint="cs"/>
          <w:b/>
          <w:bCs/>
          <w:sz w:val="28"/>
          <w:szCs w:val="28"/>
          <w:rtl/>
          <w:lang w:bidi="ar-MA"/>
        </w:rPr>
        <w:t>أ</w:t>
      </w:r>
      <w:r w:rsidR="00DA379B" w:rsidRPr="00C37CD9">
        <w:rPr>
          <w:rFonts w:hint="cs"/>
          <w:b/>
          <w:bCs/>
          <w:sz w:val="28"/>
          <w:szCs w:val="28"/>
          <w:rtl/>
          <w:lang w:bidi="ar-MA"/>
        </w:rPr>
        <w:t xml:space="preserve">ن تستوعب مضامين النظام الجبائي الذي كله تقنيات وحسابات و </w:t>
      </w:r>
      <w:r w:rsidR="00EC3D5B" w:rsidRPr="00C37CD9">
        <w:rPr>
          <w:rFonts w:hint="cs"/>
          <w:b/>
          <w:bCs/>
          <w:sz w:val="28"/>
          <w:szCs w:val="28"/>
          <w:rtl/>
          <w:lang w:bidi="ar-MA"/>
        </w:rPr>
        <w:t>مساطير</w:t>
      </w:r>
      <w:r w:rsidR="00DA379B" w:rsidRPr="00C37CD9">
        <w:rPr>
          <w:rFonts w:hint="cs"/>
          <w:b/>
          <w:bCs/>
          <w:sz w:val="28"/>
          <w:szCs w:val="28"/>
          <w:rtl/>
          <w:lang w:bidi="ar-MA"/>
        </w:rPr>
        <w:t xml:space="preserve"> </w:t>
      </w:r>
      <w:r w:rsidR="00877099" w:rsidRPr="00C37CD9">
        <w:rPr>
          <w:rFonts w:hint="cs"/>
          <w:b/>
          <w:bCs/>
          <w:sz w:val="28"/>
          <w:szCs w:val="28"/>
          <w:rtl/>
          <w:lang w:bidi="ar-MA"/>
        </w:rPr>
        <w:t xml:space="preserve">معقدة إلى حد ما </w:t>
      </w:r>
      <w:r w:rsidR="00027C68" w:rsidRPr="00C37CD9">
        <w:rPr>
          <w:rFonts w:hint="cs"/>
          <w:b/>
          <w:bCs/>
          <w:sz w:val="28"/>
          <w:szCs w:val="28"/>
          <w:rtl/>
          <w:lang w:bidi="ar-MA"/>
        </w:rPr>
        <w:t xml:space="preserve">؟ كيف يمكن لها معرفة موقع العدالة الجبائية وثقافة المواطنة ومظاهر تأثير العبء </w:t>
      </w:r>
      <w:proofErr w:type="spellStart"/>
      <w:r w:rsidR="00027C68" w:rsidRPr="00C37CD9">
        <w:rPr>
          <w:rFonts w:hint="cs"/>
          <w:b/>
          <w:bCs/>
          <w:sz w:val="28"/>
          <w:szCs w:val="28"/>
          <w:rtl/>
          <w:lang w:bidi="ar-MA"/>
        </w:rPr>
        <w:t>الجائي</w:t>
      </w:r>
      <w:proofErr w:type="spellEnd"/>
      <w:r w:rsidR="00027C68" w:rsidRPr="00C37CD9">
        <w:rPr>
          <w:rFonts w:hint="cs"/>
          <w:b/>
          <w:bCs/>
          <w:sz w:val="28"/>
          <w:szCs w:val="28"/>
          <w:rtl/>
          <w:lang w:bidi="ar-MA"/>
        </w:rPr>
        <w:t xml:space="preserve"> على الخاضع للضريبة </w:t>
      </w:r>
      <w:r w:rsidR="00240FDC" w:rsidRPr="00C37CD9">
        <w:rPr>
          <w:rFonts w:hint="cs"/>
          <w:b/>
          <w:bCs/>
          <w:sz w:val="28"/>
          <w:szCs w:val="28"/>
          <w:rtl/>
          <w:lang w:bidi="ar-MA"/>
        </w:rPr>
        <w:t xml:space="preserve">إذ لم يكن لها أطر متمرسة في ميدان الجبايات </w:t>
      </w:r>
      <w:r w:rsidR="00027C68" w:rsidRPr="00C37CD9">
        <w:rPr>
          <w:rFonts w:hint="cs"/>
          <w:b/>
          <w:bCs/>
          <w:sz w:val="28"/>
          <w:szCs w:val="28"/>
          <w:rtl/>
          <w:lang w:bidi="ar-MA"/>
        </w:rPr>
        <w:t xml:space="preserve">؟ </w:t>
      </w:r>
    </w:p>
    <w:p w:rsidR="00027C68" w:rsidRPr="00C37CD9" w:rsidRDefault="0017267E" w:rsidP="00EC3D5B">
      <w:pPr>
        <w:bidi/>
        <w:jc w:val="both"/>
        <w:rPr>
          <w:b/>
          <w:bCs/>
          <w:sz w:val="28"/>
          <w:szCs w:val="28"/>
          <w:rtl/>
          <w:lang w:bidi="ar-MA"/>
        </w:rPr>
      </w:pPr>
      <w:r w:rsidRPr="00C37CD9">
        <w:rPr>
          <w:rFonts w:hint="cs"/>
          <w:b/>
          <w:bCs/>
          <w:sz w:val="28"/>
          <w:szCs w:val="28"/>
          <w:rtl/>
          <w:lang w:bidi="ar-MA"/>
        </w:rPr>
        <w:t xml:space="preserve">وفعلا </w:t>
      </w:r>
      <w:r w:rsidR="00EC3D5B" w:rsidRPr="00C37CD9">
        <w:rPr>
          <w:rFonts w:hint="cs"/>
          <w:b/>
          <w:bCs/>
          <w:sz w:val="28"/>
          <w:szCs w:val="28"/>
          <w:rtl/>
          <w:lang w:bidi="ar-MA"/>
        </w:rPr>
        <w:t xml:space="preserve">، </w:t>
      </w:r>
      <w:r w:rsidRPr="00C37CD9">
        <w:rPr>
          <w:rFonts w:hint="cs"/>
          <w:b/>
          <w:bCs/>
          <w:sz w:val="28"/>
          <w:szCs w:val="28"/>
          <w:rtl/>
          <w:lang w:bidi="ar-MA"/>
        </w:rPr>
        <w:t>ف</w:t>
      </w:r>
      <w:r w:rsidR="00CF5CC6" w:rsidRPr="00C37CD9">
        <w:rPr>
          <w:rFonts w:hint="cs"/>
          <w:b/>
          <w:bCs/>
          <w:sz w:val="28"/>
          <w:szCs w:val="28"/>
          <w:rtl/>
          <w:lang w:bidi="ar-MA"/>
        </w:rPr>
        <w:t xml:space="preserve">إن ضعف الثقافة الجبائية لدى الأحزاب السياسية </w:t>
      </w:r>
      <w:r w:rsidR="006E7F7A" w:rsidRPr="00C37CD9">
        <w:rPr>
          <w:rFonts w:hint="cs"/>
          <w:b/>
          <w:bCs/>
          <w:sz w:val="28"/>
          <w:szCs w:val="28"/>
          <w:rtl/>
          <w:lang w:bidi="ar-MA"/>
        </w:rPr>
        <w:t>،</w:t>
      </w:r>
      <w:r w:rsidR="00CF5CC6" w:rsidRPr="00C37CD9">
        <w:rPr>
          <w:rFonts w:hint="cs"/>
          <w:b/>
          <w:bCs/>
          <w:sz w:val="28"/>
          <w:szCs w:val="28"/>
          <w:rtl/>
          <w:lang w:bidi="ar-MA"/>
        </w:rPr>
        <w:t xml:space="preserve">يؤثر بشكل ملفت على عطائها </w:t>
      </w:r>
      <w:r w:rsidR="0074796F" w:rsidRPr="00C37CD9">
        <w:rPr>
          <w:rFonts w:hint="cs"/>
          <w:b/>
          <w:bCs/>
          <w:sz w:val="28"/>
          <w:szCs w:val="28"/>
          <w:rtl/>
          <w:lang w:bidi="ar-MA"/>
        </w:rPr>
        <w:t xml:space="preserve">، </w:t>
      </w:r>
      <w:r w:rsidR="005E0646" w:rsidRPr="00C37CD9">
        <w:rPr>
          <w:rFonts w:hint="cs"/>
          <w:b/>
          <w:bCs/>
          <w:sz w:val="28"/>
          <w:szCs w:val="28"/>
          <w:rtl/>
          <w:lang w:bidi="ar-MA"/>
        </w:rPr>
        <w:t xml:space="preserve">سواء  فيما يتعلق بدراسة </w:t>
      </w:r>
      <w:r w:rsidR="00CF5CC6" w:rsidRPr="00C37CD9">
        <w:rPr>
          <w:rFonts w:hint="cs"/>
          <w:b/>
          <w:bCs/>
          <w:sz w:val="28"/>
          <w:szCs w:val="28"/>
          <w:rtl/>
          <w:lang w:bidi="ar-MA"/>
        </w:rPr>
        <w:t xml:space="preserve">ومناقشة قوانين المالية </w:t>
      </w:r>
      <w:r w:rsidR="00EC3D5B" w:rsidRPr="00C37CD9">
        <w:rPr>
          <w:rFonts w:hint="cs"/>
          <w:b/>
          <w:bCs/>
          <w:sz w:val="28"/>
          <w:szCs w:val="28"/>
          <w:rtl/>
          <w:lang w:bidi="ar-MA"/>
        </w:rPr>
        <w:t>أ</w:t>
      </w:r>
      <w:r w:rsidR="00CF5CC6" w:rsidRPr="00C37CD9">
        <w:rPr>
          <w:rFonts w:hint="cs"/>
          <w:b/>
          <w:bCs/>
          <w:sz w:val="28"/>
          <w:szCs w:val="28"/>
          <w:rtl/>
          <w:lang w:bidi="ar-MA"/>
        </w:rPr>
        <w:t>و على مستوى طرح الأسئلة الشفوية وا</w:t>
      </w:r>
      <w:r w:rsidR="00EC3D5B" w:rsidRPr="00C37CD9">
        <w:rPr>
          <w:rFonts w:hint="cs"/>
          <w:b/>
          <w:bCs/>
          <w:sz w:val="28"/>
          <w:szCs w:val="28"/>
          <w:rtl/>
          <w:lang w:bidi="ar-MA"/>
        </w:rPr>
        <w:t xml:space="preserve">لكتابية الخاصة </w:t>
      </w:r>
      <w:r w:rsidR="00EC3D5B" w:rsidRPr="00C37CD9">
        <w:rPr>
          <w:rFonts w:hint="cs"/>
          <w:b/>
          <w:bCs/>
          <w:sz w:val="28"/>
          <w:szCs w:val="28"/>
          <w:rtl/>
          <w:lang w:bidi="ar-MA"/>
        </w:rPr>
        <w:lastRenderedPageBreak/>
        <w:t xml:space="preserve">بالجانب الضريبي </w:t>
      </w:r>
      <w:r w:rsidR="00CF5CC6" w:rsidRPr="00C37CD9">
        <w:rPr>
          <w:rFonts w:hint="cs"/>
          <w:b/>
          <w:bCs/>
          <w:sz w:val="28"/>
          <w:szCs w:val="28"/>
          <w:rtl/>
          <w:lang w:bidi="ar-MA"/>
        </w:rPr>
        <w:t xml:space="preserve">داخل </w:t>
      </w:r>
      <w:r w:rsidR="0074796F" w:rsidRPr="00C37CD9">
        <w:rPr>
          <w:rFonts w:hint="cs"/>
          <w:b/>
          <w:bCs/>
          <w:sz w:val="28"/>
          <w:szCs w:val="28"/>
          <w:rtl/>
          <w:lang w:bidi="ar-MA"/>
        </w:rPr>
        <w:t xml:space="preserve">البرلمان </w:t>
      </w:r>
      <w:r w:rsidRPr="00C37CD9">
        <w:rPr>
          <w:rFonts w:hint="cs"/>
          <w:b/>
          <w:bCs/>
          <w:sz w:val="28"/>
          <w:szCs w:val="28"/>
          <w:rtl/>
          <w:lang w:bidi="ar-MA"/>
        </w:rPr>
        <w:t xml:space="preserve">أو حتى على مستوى </w:t>
      </w:r>
      <w:r w:rsidR="000C2C36" w:rsidRPr="00C37CD9">
        <w:rPr>
          <w:rFonts w:hint="cs"/>
          <w:b/>
          <w:bCs/>
          <w:sz w:val="28"/>
          <w:szCs w:val="28"/>
          <w:rtl/>
          <w:lang w:bidi="ar-MA"/>
        </w:rPr>
        <w:t>المساهمة في  بعض الندوات أو ا</w:t>
      </w:r>
      <w:r w:rsidR="00EC3D5B" w:rsidRPr="00C37CD9">
        <w:rPr>
          <w:rFonts w:hint="cs"/>
          <w:b/>
          <w:bCs/>
          <w:sz w:val="28"/>
          <w:szCs w:val="28"/>
          <w:rtl/>
          <w:lang w:bidi="ar-MA"/>
        </w:rPr>
        <w:t>لأ</w:t>
      </w:r>
      <w:r w:rsidR="000C2C36" w:rsidRPr="00C37CD9">
        <w:rPr>
          <w:rFonts w:hint="cs"/>
          <w:b/>
          <w:bCs/>
          <w:sz w:val="28"/>
          <w:szCs w:val="28"/>
          <w:rtl/>
          <w:lang w:bidi="ar-MA"/>
        </w:rPr>
        <w:t xml:space="preserve">يام الدراسية </w:t>
      </w:r>
      <w:r w:rsidR="00EC3D5B" w:rsidRPr="00C37CD9">
        <w:rPr>
          <w:rFonts w:hint="cs"/>
          <w:b/>
          <w:bCs/>
          <w:sz w:val="28"/>
          <w:szCs w:val="28"/>
          <w:rtl/>
          <w:lang w:bidi="ar-MA"/>
        </w:rPr>
        <w:t>أ</w:t>
      </w:r>
      <w:r w:rsidR="000C2C36" w:rsidRPr="00C37CD9">
        <w:rPr>
          <w:rFonts w:hint="cs"/>
          <w:b/>
          <w:bCs/>
          <w:sz w:val="28"/>
          <w:szCs w:val="28"/>
          <w:rtl/>
          <w:lang w:bidi="ar-MA"/>
        </w:rPr>
        <w:t>و البرامج التلفزي</w:t>
      </w:r>
      <w:r w:rsidR="00CC6CEF" w:rsidRPr="00C37CD9">
        <w:rPr>
          <w:rFonts w:hint="cs"/>
          <w:b/>
          <w:bCs/>
          <w:sz w:val="28"/>
          <w:szCs w:val="28"/>
          <w:rtl/>
          <w:lang w:bidi="ar-MA"/>
        </w:rPr>
        <w:t xml:space="preserve">ونية </w:t>
      </w:r>
      <w:r w:rsidR="000C2C36" w:rsidRPr="00C37CD9">
        <w:rPr>
          <w:rFonts w:hint="cs"/>
          <w:b/>
          <w:bCs/>
          <w:sz w:val="28"/>
          <w:szCs w:val="28"/>
          <w:rtl/>
          <w:lang w:bidi="ar-MA"/>
        </w:rPr>
        <w:t xml:space="preserve"> </w:t>
      </w:r>
      <w:r w:rsidR="00962916" w:rsidRPr="00C37CD9">
        <w:rPr>
          <w:rFonts w:hint="cs"/>
          <w:b/>
          <w:bCs/>
          <w:sz w:val="28"/>
          <w:szCs w:val="28"/>
          <w:rtl/>
          <w:lang w:bidi="ar-MA"/>
        </w:rPr>
        <w:t>و</w:t>
      </w:r>
      <w:r w:rsidR="000C2C36" w:rsidRPr="00C37CD9">
        <w:rPr>
          <w:rFonts w:hint="cs"/>
          <w:b/>
          <w:bCs/>
          <w:sz w:val="28"/>
          <w:szCs w:val="28"/>
          <w:rtl/>
          <w:lang w:bidi="ar-MA"/>
        </w:rPr>
        <w:t>الإذاعية</w:t>
      </w:r>
    </w:p>
    <w:p w:rsidR="009B1C7A" w:rsidRPr="00C37CD9" w:rsidRDefault="00C979DF" w:rsidP="007C531C">
      <w:pPr>
        <w:bidi/>
        <w:jc w:val="both"/>
        <w:rPr>
          <w:b/>
          <w:bCs/>
          <w:sz w:val="28"/>
          <w:szCs w:val="28"/>
          <w:rtl/>
          <w:lang w:bidi="ar-MA"/>
        </w:rPr>
      </w:pPr>
      <w:r w:rsidRPr="00C37CD9">
        <w:rPr>
          <w:rFonts w:hint="cs"/>
          <w:b/>
          <w:bCs/>
          <w:sz w:val="28"/>
          <w:szCs w:val="28"/>
          <w:rtl/>
          <w:lang w:bidi="ar-MA"/>
        </w:rPr>
        <w:t>فلقد لاحظنا</w:t>
      </w:r>
      <w:r w:rsidR="00E90A44" w:rsidRPr="00C37CD9">
        <w:rPr>
          <w:rFonts w:hint="cs"/>
          <w:b/>
          <w:bCs/>
          <w:sz w:val="28"/>
          <w:szCs w:val="28"/>
          <w:rtl/>
          <w:lang w:bidi="ar-MA"/>
        </w:rPr>
        <w:t xml:space="preserve"> مثلا </w:t>
      </w:r>
      <w:r w:rsidRPr="00C37CD9">
        <w:rPr>
          <w:rFonts w:hint="cs"/>
          <w:b/>
          <w:bCs/>
          <w:sz w:val="28"/>
          <w:szCs w:val="28"/>
          <w:rtl/>
          <w:lang w:bidi="ar-MA"/>
        </w:rPr>
        <w:t xml:space="preserve"> بأن طبيعة الأسئلة سواء الشفوية أو الكتابية التي يطرحها بعض النواب المنتمين لبعض الأحزاب </w:t>
      </w:r>
      <w:r w:rsidR="00C86EFC" w:rsidRPr="00C37CD9">
        <w:rPr>
          <w:rFonts w:hint="cs"/>
          <w:b/>
          <w:bCs/>
          <w:sz w:val="28"/>
          <w:szCs w:val="28"/>
          <w:rtl/>
          <w:lang w:bidi="ar-MA"/>
        </w:rPr>
        <w:t>السياسية داخل</w:t>
      </w:r>
      <w:r w:rsidRPr="00C37CD9">
        <w:rPr>
          <w:rFonts w:hint="cs"/>
          <w:b/>
          <w:bCs/>
          <w:sz w:val="28"/>
          <w:szCs w:val="28"/>
          <w:rtl/>
          <w:lang w:bidi="ar-MA"/>
        </w:rPr>
        <w:t xml:space="preserve"> البرلمان </w:t>
      </w:r>
      <w:r w:rsidR="005E0646" w:rsidRPr="00C37CD9">
        <w:rPr>
          <w:rFonts w:hint="cs"/>
          <w:b/>
          <w:bCs/>
          <w:sz w:val="28"/>
          <w:szCs w:val="28"/>
          <w:rtl/>
          <w:lang w:bidi="ar-MA"/>
        </w:rPr>
        <w:t xml:space="preserve">، </w:t>
      </w:r>
      <w:r w:rsidRPr="00C37CD9">
        <w:rPr>
          <w:rFonts w:hint="cs"/>
          <w:b/>
          <w:bCs/>
          <w:sz w:val="28"/>
          <w:szCs w:val="28"/>
          <w:rtl/>
          <w:lang w:bidi="ar-MA"/>
        </w:rPr>
        <w:t xml:space="preserve">تبقى - على </w:t>
      </w:r>
      <w:r w:rsidR="00C86EFC" w:rsidRPr="00C37CD9">
        <w:rPr>
          <w:rFonts w:hint="cs"/>
          <w:b/>
          <w:bCs/>
          <w:sz w:val="28"/>
          <w:szCs w:val="28"/>
          <w:rtl/>
          <w:lang w:bidi="ar-MA"/>
        </w:rPr>
        <w:t>قلتها</w:t>
      </w:r>
      <w:r w:rsidR="00D90DD9" w:rsidRPr="00C37CD9">
        <w:rPr>
          <w:rFonts w:hint="cs"/>
          <w:b/>
          <w:bCs/>
          <w:sz w:val="28"/>
          <w:szCs w:val="28"/>
          <w:rtl/>
          <w:lang w:bidi="ar-MA"/>
        </w:rPr>
        <w:t xml:space="preserve"> -</w:t>
      </w:r>
      <w:r w:rsidRPr="00C37CD9">
        <w:rPr>
          <w:rFonts w:hint="cs"/>
          <w:b/>
          <w:bCs/>
          <w:sz w:val="28"/>
          <w:szCs w:val="28"/>
          <w:rtl/>
          <w:lang w:bidi="ar-MA"/>
        </w:rPr>
        <w:t xml:space="preserve"> </w:t>
      </w:r>
      <w:r w:rsidRPr="00C37CD9">
        <w:rPr>
          <w:rStyle w:val="Appelnotedebasdep"/>
          <w:b/>
          <w:bCs/>
          <w:sz w:val="28"/>
          <w:szCs w:val="28"/>
          <w:rtl/>
          <w:lang w:bidi="ar-MA"/>
        </w:rPr>
        <w:footnoteReference w:id="3"/>
      </w:r>
      <w:r w:rsidRPr="00C37CD9">
        <w:rPr>
          <w:rFonts w:hint="cs"/>
          <w:b/>
          <w:bCs/>
          <w:sz w:val="28"/>
          <w:szCs w:val="28"/>
          <w:rtl/>
          <w:lang w:bidi="ar-MA"/>
        </w:rPr>
        <w:t xml:space="preserve"> </w:t>
      </w:r>
      <w:r w:rsidR="00C86EFC" w:rsidRPr="00C37CD9">
        <w:rPr>
          <w:rFonts w:hint="cs"/>
          <w:b/>
          <w:bCs/>
          <w:sz w:val="28"/>
          <w:szCs w:val="28"/>
          <w:rtl/>
          <w:lang w:bidi="ar-MA"/>
        </w:rPr>
        <w:t xml:space="preserve"> مجرد أسئلة عامة لا تلامس المشاكل والخلل الحقيقي الذي يعاني من</w:t>
      </w:r>
      <w:r w:rsidR="00D247E8" w:rsidRPr="00C37CD9">
        <w:rPr>
          <w:rFonts w:hint="cs"/>
          <w:b/>
          <w:bCs/>
          <w:sz w:val="28"/>
          <w:szCs w:val="28"/>
          <w:rtl/>
          <w:lang w:bidi="ar-MA"/>
        </w:rPr>
        <w:t>ه</w:t>
      </w:r>
      <w:r w:rsidR="00C86EFC" w:rsidRPr="00C37CD9">
        <w:rPr>
          <w:rFonts w:hint="cs"/>
          <w:b/>
          <w:bCs/>
          <w:sz w:val="28"/>
          <w:szCs w:val="28"/>
          <w:rtl/>
          <w:lang w:bidi="ar-MA"/>
        </w:rPr>
        <w:t xml:space="preserve"> النظام الجبائي</w:t>
      </w:r>
      <w:r w:rsidR="00D247E8" w:rsidRPr="00C37CD9">
        <w:rPr>
          <w:rFonts w:hint="cs"/>
          <w:b/>
          <w:bCs/>
          <w:sz w:val="28"/>
          <w:szCs w:val="28"/>
          <w:rtl/>
          <w:lang w:bidi="ar-MA"/>
        </w:rPr>
        <w:t xml:space="preserve"> .</w:t>
      </w:r>
      <w:r w:rsidR="00C86EFC" w:rsidRPr="00C37CD9">
        <w:rPr>
          <w:rFonts w:hint="cs"/>
          <w:b/>
          <w:bCs/>
          <w:sz w:val="28"/>
          <w:szCs w:val="28"/>
          <w:rtl/>
          <w:lang w:bidi="ar-MA"/>
        </w:rPr>
        <w:t xml:space="preserve"> </w:t>
      </w:r>
      <w:r w:rsidR="007654B0" w:rsidRPr="00C37CD9">
        <w:rPr>
          <w:rFonts w:hint="cs"/>
          <w:b/>
          <w:bCs/>
          <w:sz w:val="28"/>
          <w:szCs w:val="28"/>
          <w:rtl/>
          <w:lang w:bidi="ar-MA"/>
        </w:rPr>
        <w:t>بل أكثر من ذلك هناك بعض النواب مازال</w:t>
      </w:r>
      <w:r w:rsidR="005E0646" w:rsidRPr="00C37CD9">
        <w:rPr>
          <w:rFonts w:hint="cs"/>
          <w:b/>
          <w:bCs/>
          <w:sz w:val="28"/>
          <w:szCs w:val="28"/>
          <w:rtl/>
          <w:lang w:bidi="ar-MA"/>
        </w:rPr>
        <w:t>وا</w:t>
      </w:r>
      <w:r w:rsidR="007654B0" w:rsidRPr="00C37CD9">
        <w:rPr>
          <w:rFonts w:hint="cs"/>
          <w:b/>
          <w:bCs/>
          <w:sz w:val="28"/>
          <w:szCs w:val="28"/>
          <w:rtl/>
          <w:lang w:bidi="ar-MA"/>
        </w:rPr>
        <w:t xml:space="preserve"> يستعمل</w:t>
      </w:r>
      <w:r w:rsidR="005E0646" w:rsidRPr="00C37CD9">
        <w:rPr>
          <w:rFonts w:hint="cs"/>
          <w:b/>
          <w:bCs/>
          <w:sz w:val="28"/>
          <w:szCs w:val="28"/>
          <w:rtl/>
          <w:lang w:bidi="ar-MA"/>
        </w:rPr>
        <w:t>ون</w:t>
      </w:r>
      <w:r w:rsidR="007654B0" w:rsidRPr="00C37CD9">
        <w:rPr>
          <w:rFonts w:hint="cs"/>
          <w:b/>
          <w:bCs/>
          <w:sz w:val="28"/>
          <w:szCs w:val="28"/>
          <w:rtl/>
          <w:lang w:bidi="ar-MA"/>
        </w:rPr>
        <w:t xml:space="preserve"> المصطلحات القديمة لبعض الرسوم و الجبايات</w:t>
      </w:r>
      <w:r w:rsidR="00BC62CC" w:rsidRPr="00C37CD9">
        <w:rPr>
          <w:rFonts w:hint="cs"/>
          <w:b/>
          <w:bCs/>
          <w:sz w:val="28"/>
          <w:szCs w:val="28"/>
          <w:rtl/>
          <w:lang w:bidi="ar-MA"/>
        </w:rPr>
        <w:t xml:space="preserve"> ،</w:t>
      </w:r>
      <w:r w:rsidR="007654B0" w:rsidRPr="00C37CD9">
        <w:rPr>
          <w:rFonts w:hint="cs"/>
          <w:b/>
          <w:bCs/>
          <w:sz w:val="28"/>
          <w:szCs w:val="28"/>
          <w:rtl/>
          <w:lang w:bidi="ar-MA"/>
        </w:rPr>
        <w:t xml:space="preserve"> كالضريبة الحضرية بدل رسم </w:t>
      </w:r>
      <w:r w:rsidR="0013417F" w:rsidRPr="00C37CD9">
        <w:rPr>
          <w:rFonts w:hint="cs"/>
          <w:b/>
          <w:bCs/>
          <w:sz w:val="28"/>
          <w:szCs w:val="28"/>
          <w:rtl/>
          <w:lang w:bidi="ar-MA"/>
        </w:rPr>
        <w:t xml:space="preserve">السكن </w:t>
      </w:r>
      <w:r w:rsidR="007654B0" w:rsidRPr="00C37CD9">
        <w:rPr>
          <w:rFonts w:hint="cs"/>
          <w:b/>
          <w:bCs/>
          <w:sz w:val="28"/>
          <w:szCs w:val="28"/>
          <w:rtl/>
          <w:lang w:bidi="ar-MA"/>
        </w:rPr>
        <w:t>الحالي</w:t>
      </w:r>
      <w:r w:rsidR="0013417F" w:rsidRPr="00C37CD9">
        <w:rPr>
          <w:rFonts w:hint="cs"/>
          <w:b/>
          <w:bCs/>
          <w:sz w:val="28"/>
          <w:szCs w:val="28"/>
          <w:rtl/>
          <w:lang w:bidi="ar-MA"/>
        </w:rPr>
        <w:t xml:space="preserve"> ، </w:t>
      </w:r>
      <w:r w:rsidR="007654B0" w:rsidRPr="00C37CD9">
        <w:rPr>
          <w:rFonts w:hint="cs"/>
          <w:b/>
          <w:bCs/>
          <w:sz w:val="28"/>
          <w:szCs w:val="28"/>
          <w:rtl/>
          <w:lang w:bidi="ar-MA"/>
        </w:rPr>
        <w:t xml:space="preserve"> والضريبة على الأرباح العقارية بدل الضريبة على الدخل المطبقة على الأرباح العقارية </w:t>
      </w:r>
      <w:r w:rsidR="00BC62CC" w:rsidRPr="00C37CD9">
        <w:rPr>
          <w:rFonts w:hint="cs"/>
          <w:b/>
          <w:bCs/>
          <w:sz w:val="28"/>
          <w:szCs w:val="28"/>
          <w:rtl/>
          <w:lang w:bidi="ar-MA"/>
        </w:rPr>
        <w:t>الحالية</w:t>
      </w:r>
    </w:p>
    <w:p w:rsidR="00B103DC" w:rsidRPr="00C37CD9" w:rsidRDefault="00D247E8" w:rsidP="007C531C">
      <w:pPr>
        <w:bidi/>
        <w:jc w:val="both"/>
        <w:rPr>
          <w:b/>
          <w:bCs/>
          <w:sz w:val="28"/>
          <w:szCs w:val="28"/>
          <w:rtl/>
          <w:lang w:bidi="ar-MA"/>
        </w:rPr>
      </w:pPr>
      <w:r w:rsidRPr="00C37CD9">
        <w:rPr>
          <w:rFonts w:hint="cs"/>
          <w:b/>
          <w:bCs/>
          <w:sz w:val="28"/>
          <w:szCs w:val="28"/>
          <w:rtl/>
          <w:lang w:bidi="ar-MA"/>
        </w:rPr>
        <w:t xml:space="preserve">أما بخصوص </w:t>
      </w:r>
      <w:r w:rsidR="009B1C7A" w:rsidRPr="00C37CD9">
        <w:rPr>
          <w:rFonts w:hint="cs"/>
          <w:b/>
          <w:bCs/>
          <w:sz w:val="28"/>
          <w:szCs w:val="28"/>
          <w:rtl/>
          <w:lang w:bidi="ar-MA"/>
        </w:rPr>
        <w:t>التعديلات التي يتقدم بها بعض البرلمانيين</w:t>
      </w:r>
      <w:r w:rsidRPr="00C37CD9">
        <w:rPr>
          <w:rFonts w:hint="cs"/>
          <w:b/>
          <w:bCs/>
          <w:sz w:val="28"/>
          <w:szCs w:val="28"/>
          <w:rtl/>
          <w:lang w:bidi="ar-MA"/>
        </w:rPr>
        <w:t xml:space="preserve"> لمشاريع قوانين المالية </w:t>
      </w:r>
      <w:r w:rsidR="00BC62CC" w:rsidRPr="00C37CD9">
        <w:rPr>
          <w:rFonts w:hint="cs"/>
          <w:b/>
          <w:bCs/>
          <w:sz w:val="28"/>
          <w:szCs w:val="28"/>
          <w:rtl/>
          <w:lang w:bidi="ar-MA"/>
        </w:rPr>
        <w:t xml:space="preserve">، </w:t>
      </w:r>
      <w:r w:rsidR="0011433C" w:rsidRPr="00C37CD9">
        <w:rPr>
          <w:rFonts w:hint="cs"/>
          <w:b/>
          <w:bCs/>
          <w:sz w:val="28"/>
          <w:szCs w:val="28"/>
          <w:rtl/>
          <w:lang w:bidi="ar-MA"/>
        </w:rPr>
        <w:t>فكثيرا ما تظل</w:t>
      </w:r>
      <w:r w:rsidR="00BC62CC" w:rsidRPr="00C37CD9">
        <w:rPr>
          <w:rFonts w:hint="cs"/>
          <w:b/>
          <w:bCs/>
          <w:sz w:val="28"/>
          <w:szCs w:val="28"/>
          <w:rtl/>
          <w:lang w:bidi="ar-MA"/>
        </w:rPr>
        <w:t xml:space="preserve"> بعيدة عن مواكبة متطلبات التنمية من جهة </w:t>
      </w:r>
      <w:r w:rsidR="0011433C" w:rsidRPr="00C37CD9">
        <w:rPr>
          <w:rFonts w:hint="cs"/>
          <w:b/>
          <w:bCs/>
          <w:sz w:val="28"/>
          <w:szCs w:val="28"/>
          <w:rtl/>
          <w:lang w:bidi="ar-MA"/>
        </w:rPr>
        <w:t xml:space="preserve">، </w:t>
      </w:r>
      <w:r w:rsidR="00BC62CC" w:rsidRPr="00C37CD9">
        <w:rPr>
          <w:rFonts w:hint="cs"/>
          <w:b/>
          <w:bCs/>
          <w:sz w:val="28"/>
          <w:szCs w:val="28"/>
          <w:rtl/>
          <w:lang w:bidi="ar-MA"/>
        </w:rPr>
        <w:t xml:space="preserve">وضمان العدالة الجبائية من جهة ثانية </w:t>
      </w:r>
      <w:r w:rsidR="00B103DC" w:rsidRPr="00C37CD9">
        <w:rPr>
          <w:rFonts w:hint="cs"/>
          <w:b/>
          <w:bCs/>
          <w:sz w:val="28"/>
          <w:szCs w:val="28"/>
          <w:rtl/>
          <w:lang w:bidi="ar-MA"/>
        </w:rPr>
        <w:t>.</w:t>
      </w:r>
    </w:p>
    <w:p w:rsidR="00B103DC" w:rsidRPr="00C37CD9" w:rsidRDefault="00B103DC" w:rsidP="007C531C">
      <w:pPr>
        <w:bidi/>
        <w:jc w:val="both"/>
        <w:rPr>
          <w:b/>
          <w:bCs/>
          <w:sz w:val="28"/>
          <w:szCs w:val="28"/>
          <w:rtl/>
          <w:lang w:bidi="ar-MA"/>
        </w:rPr>
      </w:pPr>
      <w:r w:rsidRPr="00C37CD9">
        <w:rPr>
          <w:rFonts w:hint="cs"/>
          <w:b/>
          <w:bCs/>
          <w:sz w:val="28"/>
          <w:szCs w:val="28"/>
          <w:rtl/>
          <w:lang w:bidi="ar-MA"/>
        </w:rPr>
        <w:t>بحيث يبرز تفوق التقني</w:t>
      </w:r>
      <w:r w:rsidR="000F6417" w:rsidRPr="00C37CD9">
        <w:rPr>
          <w:rFonts w:hint="cs"/>
          <w:b/>
          <w:bCs/>
          <w:sz w:val="28"/>
          <w:szCs w:val="28"/>
          <w:rtl/>
          <w:lang w:bidi="ar-MA"/>
        </w:rPr>
        <w:t xml:space="preserve"> - الذي همه الوحيد هو ضمان ميزانية متوازنة  - </w:t>
      </w:r>
      <w:r w:rsidRPr="00C37CD9">
        <w:rPr>
          <w:rFonts w:hint="cs"/>
          <w:b/>
          <w:bCs/>
          <w:sz w:val="28"/>
          <w:szCs w:val="28"/>
          <w:rtl/>
          <w:lang w:bidi="ar-MA"/>
        </w:rPr>
        <w:t xml:space="preserve"> على السياسي </w:t>
      </w:r>
      <w:r w:rsidR="000F6417" w:rsidRPr="00C37CD9">
        <w:rPr>
          <w:rFonts w:hint="cs"/>
          <w:b/>
          <w:bCs/>
          <w:sz w:val="28"/>
          <w:szCs w:val="28"/>
          <w:rtl/>
          <w:lang w:bidi="ar-MA"/>
        </w:rPr>
        <w:t xml:space="preserve">الذي يحاول الموائمة بين العدالة الجبائية وخلق التنمية </w:t>
      </w:r>
      <w:r w:rsidRPr="00C37CD9">
        <w:rPr>
          <w:rFonts w:hint="cs"/>
          <w:b/>
          <w:bCs/>
          <w:sz w:val="28"/>
          <w:szCs w:val="28"/>
          <w:rtl/>
          <w:lang w:bidi="ar-MA"/>
        </w:rPr>
        <w:t xml:space="preserve">. </w:t>
      </w:r>
      <w:r w:rsidR="009C7778" w:rsidRPr="00C37CD9">
        <w:rPr>
          <w:rStyle w:val="Appelnotedebasdep"/>
          <w:b/>
          <w:bCs/>
          <w:sz w:val="28"/>
          <w:szCs w:val="28"/>
          <w:rtl/>
          <w:lang w:bidi="ar-MA"/>
        </w:rPr>
        <w:footnoteReference w:id="4"/>
      </w:r>
    </w:p>
    <w:p w:rsidR="009C7778" w:rsidRPr="00C37CD9" w:rsidRDefault="00681254" w:rsidP="007C531C">
      <w:pPr>
        <w:bidi/>
        <w:jc w:val="both"/>
        <w:rPr>
          <w:b/>
          <w:bCs/>
          <w:sz w:val="28"/>
          <w:szCs w:val="28"/>
          <w:rtl/>
          <w:lang w:bidi="ar-MA"/>
        </w:rPr>
      </w:pPr>
      <w:r w:rsidRPr="00C37CD9">
        <w:rPr>
          <w:rFonts w:hint="cs"/>
          <w:b/>
          <w:bCs/>
          <w:sz w:val="28"/>
          <w:szCs w:val="28"/>
          <w:rtl/>
          <w:lang w:bidi="ar-MA"/>
        </w:rPr>
        <w:t xml:space="preserve">وكدليل آخر على مظاهر ضعف الثقافة الجبائية لدى نخبنا هو صدور القرار 950 / 14 </w:t>
      </w:r>
      <w:r w:rsidR="00AF3F65" w:rsidRPr="00C37CD9">
        <w:rPr>
          <w:rFonts w:hint="cs"/>
          <w:b/>
          <w:bCs/>
          <w:sz w:val="28"/>
          <w:szCs w:val="28"/>
          <w:rtl/>
          <w:lang w:bidi="ar-MA"/>
        </w:rPr>
        <w:t>م د</w:t>
      </w:r>
      <w:r w:rsidR="009228EA" w:rsidRPr="00C37CD9">
        <w:rPr>
          <w:rFonts w:hint="cs"/>
          <w:b/>
          <w:bCs/>
          <w:sz w:val="28"/>
          <w:szCs w:val="28"/>
          <w:rtl/>
          <w:lang w:bidi="ar-MA"/>
        </w:rPr>
        <w:t xml:space="preserve"> </w:t>
      </w:r>
      <w:r w:rsidR="00AF3F65" w:rsidRPr="00C37CD9">
        <w:rPr>
          <w:rFonts w:hint="cs"/>
          <w:b/>
          <w:bCs/>
          <w:sz w:val="28"/>
          <w:szCs w:val="28"/>
          <w:rtl/>
          <w:lang w:bidi="ar-MA"/>
        </w:rPr>
        <w:t xml:space="preserve"> </w:t>
      </w:r>
      <w:r w:rsidR="009228EA" w:rsidRPr="00C37CD9">
        <w:rPr>
          <w:rFonts w:hint="cs"/>
          <w:b/>
          <w:bCs/>
          <w:sz w:val="28"/>
          <w:szCs w:val="28"/>
          <w:rtl/>
          <w:lang w:bidi="ar-MA"/>
        </w:rPr>
        <w:t xml:space="preserve">عن المجلس الدستوري </w:t>
      </w:r>
      <w:r w:rsidR="00416D94" w:rsidRPr="00C37CD9">
        <w:rPr>
          <w:rStyle w:val="Appelnotedebasdep"/>
          <w:b/>
          <w:bCs/>
          <w:sz w:val="28"/>
          <w:szCs w:val="28"/>
          <w:rtl/>
          <w:lang w:bidi="ar-MA"/>
        </w:rPr>
        <w:footnoteReference w:id="5"/>
      </w:r>
      <w:r w:rsidR="00416D94" w:rsidRPr="00C37CD9">
        <w:rPr>
          <w:rFonts w:hint="cs"/>
          <w:b/>
          <w:bCs/>
          <w:sz w:val="28"/>
          <w:szCs w:val="28"/>
          <w:rtl/>
          <w:lang w:bidi="ar-MA"/>
        </w:rPr>
        <w:t xml:space="preserve"> بتاريخ 23 / 12 / 2014 </w:t>
      </w:r>
      <w:r w:rsidR="009228EA" w:rsidRPr="00C37CD9">
        <w:rPr>
          <w:rFonts w:hint="cs"/>
          <w:b/>
          <w:bCs/>
          <w:sz w:val="28"/>
          <w:szCs w:val="28"/>
          <w:rtl/>
          <w:lang w:bidi="ar-MA"/>
        </w:rPr>
        <w:t>و</w:t>
      </w:r>
      <w:r w:rsidR="00AF3F65" w:rsidRPr="00C37CD9">
        <w:rPr>
          <w:rFonts w:hint="cs"/>
          <w:b/>
          <w:bCs/>
          <w:sz w:val="28"/>
          <w:szCs w:val="28"/>
          <w:rtl/>
          <w:lang w:bidi="ar-MA"/>
        </w:rPr>
        <w:t>الخاص بمدى مطابقة القانون التنظيمي للمالية للدستور</w:t>
      </w:r>
      <w:r w:rsidR="00CC6CEF" w:rsidRPr="00C37CD9">
        <w:rPr>
          <w:rFonts w:hint="cs"/>
          <w:b/>
          <w:bCs/>
          <w:sz w:val="28"/>
          <w:szCs w:val="28"/>
          <w:rtl/>
          <w:lang w:bidi="ar-MA"/>
        </w:rPr>
        <w:t xml:space="preserve"> .</w:t>
      </w:r>
      <w:r w:rsidRPr="00C37CD9">
        <w:rPr>
          <w:rFonts w:hint="cs"/>
          <w:b/>
          <w:bCs/>
          <w:sz w:val="28"/>
          <w:szCs w:val="28"/>
          <w:rtl/>
          <w:lang w:bidi="ar-MA"/>
        </w:rPr>
        <w:t xml:space="preserve"> </w:t>
      </w:r>
      <w:r w:rsidR="00400C08" w:rsidRPr="00C37CD9">
        <w:rPr>
          <w:rFonts w:hint="cs"/>
          <w:b/>
          <w:bCs/>
          <w:sz w:val="28"/>
          <w:szCs w:val="28"/>
          <w:rtl/>
          <w:lang w:bidi="ar-MA"/>
        </w:rPr>
        <w:t>بحيث اعتبر هذا الأخي</w:t>
      </w:r>
      <w:r w:rsidR="009228EA" w:rsidRPr="00C37CD9">
        <w:rPr>
          <w:rFonts w:hint="cs"/>
          <w:b/>
          <w:bCs/>
          <w:sz w:val="28"/>
          <w:szCs w:val="28"/>
          <w:rtl/>
          <w:lang w:bidi="ar-MA"/>
        </w:rPr>
        <w:t>ر أن</w:t>
      </w:r>
      <w:r w:rsidR="00F313D9" w:rsidRPr="00C37CD9">
        <w:rPr>
          <w:rFonts w:hint="cs"/>
          <w:b/>
          <w:bCs/>
          <w:sz w:val="28"/>
          <w:szCs w:val="28"/>
          <w:rtl/>
          <w:lang w:bidi="ar-MA"/>
        </w:rPr>
        <w:t xml:space="preserve"> </w:t>
      </w:r>
      <w:r w:rsidR="00CC6CEF" w:rsidRPr="00C37CD9">
        <w:rPr>
          <w:rFonts w:hint="cs"/>
          <w:b/>
          <w:bCs/>
          <w:sz w:val="28"/>
          <w:szCs w:val="28"/>
          <w:rtl/>
          <w:lang w:bidi="ar-MA"/>
        </w:rPr>
        <w:t xml:space="preserve">بعض المواد جاءت مخالفة </w:t>
      </w:r>
      <w:proofErr w:type="gramStart"/>
      <w:r w:rsidR="00CC6CEF" w:rsidRPr="00C37CD9">
        <w:rPr>
          <w:rFonts w:hint="cs"/>
          <w:b/>
          <w:bCs/>
          <w:sz w:val="28"/>
          <w:szCs w:val="28"/>
          <w:rtl/>
          <w:lang w:bidi="ar-MA"/>
        </w:rPr>
        <w:t xml:space="preserve">للدستور </w:t>
      </w:r>
      <w:r w:rsidR="005F0C57" w:rsidRPr="00C37CD9">
        <w:rPr>
          <w:rFonts w:hint="cs"/>
          <w:b/>
          <w:bCs/>
          <w:sz w:val="28"/>
          <w:szCs w:val="28"/>
          <w:rtl/>
          <w:lang w:bidi="ar-MA"/>
        </w:rPr>
        <w:t>.</w:t>
      </w:r>
      <w:proofErr w:type="gramEnd"/>
      <w:r w:rsidR="00F313D9" w:rsidRPr="00C37CD9">
        <w:rPr>
          <w:rFonts w:hint="cs"/>
          <w:b/>
          <w:bCs/>
          <w:sz w:val="28"/>
          <w:szCs w:val="28"/>
          <w:rtl/>
          <w:lang w:bidi="ar-MA"/>
        </w:rPr>
        <w:t xml:space="preserve"> و</w:t>
      </w:r>
      <w:r w:rsidR="0032321E" w:rsidRPr="00C37CD9">
        <w:rPr>
          <w:rFonts w:hint="cs"/>
          <w:b/>
          <w:bCs/>
          <w:sz w:val="28"/>
          <w:szCs w:val="28"/>
          <w:rtl/>
          <w:lang w:bidi="ar-MA"/>
        </w:rPr>
        <w:t xml:space="preserve"> </w:t>
      </w:r>
      <w:proofErr w:type="gramStart"/>
      <w:r w:rsidR="00F313D9" w:rsidRPr="00C37CD9">
        <w:rPr>
          <w:rFonts w:hint="cs"/>
          <w:b/>
          <w:bCs/>
          <w:sz w:val="28"/>
          <w:szCs w:val="28"/>
          <w:rtl/>
          <w:lang w:bidi="ar-MA"/>
        </w:rPr>
        <w:t>لعل</w:t>
      </w:r>
      <w:proofErr w:type="gramEnd"/>
      <w:r w:rsidR="00F313D9" w:rsidRPr="00C37CD9">
        <w:rPr>
          <w:rFonts w:hint="cs"/>
          <w:b/>
          <w:bCs/>
          <w:sz w:val="28"/>
          <w:szCs w:val="28"/>
          <w:rtl/>
          <w:lang w:bidi="ar-MA"/>
        </w:rPr>
        <w:t xml:space="preserve"> أهمها المادة السادسة التي جاء فيها " لا يمكن تعديل المقتضيات الضريبية والجمركية إلا بموجب قانون المالية "</w:t>
      </w:r>
    </w:p>
    <w:p w:rsidR="00B64D36" w:rsidRPr="00C37CD9" w:rsidRDefault="00911832" w:rsidP="0006060A">
      <w:pPr>
        <w:bidi/>
        <w:jc w:val="both"/>
        <w:rPr>
          <w:b/>
          <w:bCs/>
          <w:sz w:val="28"/>
          <w:szCs w:val="28"/>
          <w:rtl/>
          <w:lang w:bidi="ar-MA"/>
        </w:rPr>
      </w:pPr>
      <w:r w:rsidRPr="00C37CD9">
        <w:rPr>
          <w:rFonts w:hint="cs"/>
          <w:b/>
          <w:bCs/>
          <w:sz w:val="28"/>
          <w:szCs w:val="28"/>
          <w:rtl/>
          <w:lang w:bidi="ar-MA"/>
        </w:rPr>
        <w:t xml:space="preserve">وهذا يثير نوعا من الاستغراب </w:t>
      </w:r>
      <w:r w:rsidR="005F0C57" w:rsidRPr="00C37CD9">
        <w:rPr>
          <w:rFonts w:hint="cs"/>
          <w:b/>
          <w:bCs/>
          <w:sz w:val="28"/>
          <w:szCs w:val="28"/>
          <w:rtl/>
          <w:lang w:bidi="ar-MA"/>
        </w:rPr>
        <w:t xml:space="preserve">، </w:t>
      </w:r>
      <w:r w:rsidRPr="00C37CD9">
        <w:rPr>
          <w:rFonts w:hint="cs"/>
          <w:b/>
          <w:bCs/>
          <w:sz w:val="28"/>
          <w:szCs w:val="28"/>
          <w:rtl/>
          <w:lang w:bidi="ar-MA"/>
        </w:rPr>
        <w:t>إذ كيف يعقل ألا تطلع نخبنا على أن حق التشريع لا يمكن حصره في إطار ضيق</w:t>
      </w:r>
      <w:r w:rsidR="004E5BDC" w:rsidRPr="00C37CD9">
        <w:rPr>
          <w:rFonts w:hint="cs"/>
          <w:b/>
          <w:bCs/>
          <w:sz w:val="28"/>
          <w:szCs w:val="28"/>
          <w:rtl/>
          <w:lang w:bidi="ar-MA"/>
        </w:rPr>
        <w:t xml:space="preserve"> مرتبط بقوانين المالية ، </w:t>
      </w:r>
      <w:r w:rsidRPr="00C37CD9">
        <w:rPr>
          <w:rFonts w:hint="cs"/>
          <w:b/>
          <w:bCs/>
          <w:sz w:val="28"/>
          <w:szCs w:val="28"/>
          <w:rtl/>
          <w:lang w:bidi="ar-MA"/>
        </w:rPr>
        <w:t xml:space="preserve"> مادام أن الدستور المغربي </w:t>
      </w:r>
      <w:r w:rsidR="004E5BDC" w:rsidRPr="00C37CD9">
        <w:rPr>
          <w:rFonts w:hint="cs"/>
          <w:b/>
          <w:bCs/>
          <w:sz w:val="28"/>
          <w:szCs w:val="28"/>
          <w:rtl/>
          <w:lang w:bidi="ar-MA"/>
        </w:rPr>
        <w:t xml:space="preserve">في فصله 71 اعتبر أن القانون يختص </w:t>
      </w:r>
      <w:r w:rsidR="005F0C57" w:rsidRPr="00C37CD9">
        <w:rPr>
          <w:rFonts w:hint="cs"/>
          <w:b/>
          <w:bCs/>
          <w:sz w:val="28"/>
          <w:szCs w:val="28"/>
          <w:rtl/>
          <w:lang w:bidi="ar-MA"/>
        </w:rPr>
        <w:t>بالإضافة</w:t>
      </w:r>
      <w:r w:rsidR="004E5BDC" w:rsidRPr="00C37CD9">
        <w:rPr>
          <w:rFonts w:hint="cs"/>
          <w:b/>
          <w:bCs/>
          <w:sz w:val="28"/>
          <w:szCs w:val="28"/>
          <w:rtl/>
          <w:lang w:bidi="ar-MA"/>
        </w:rPr>
        <w:t xml:space="preserve"> إلى المواد المسندة إليه صراحة في فصول </w:t>
      </w:r>
      <w:r w:rsidR="005F0C57" w:rsidRPr="00C37CD9">
        <w:rPr>
          <w:rFonts w:hint="cs"/>
          <w:b/>
          <w:bCs/>
          <w:sz w:val="28"/>
          <w:szCs w:val="28"/>
          <w:rtl/>
          <w:lang w:bidi="ar-MA"/>
        </w:rPr>
        <w:t>أ</w:t>
      </w:r>
      <w:r w:rsidR="004E5BDC" w:rsidRPr="00C37CD9">
        <w:rPr>
          <w:rFonts w:hint="cs"/>
          <w:b/>
          <w:bCs/>
          <w:sz w:val="28"/>
          <w:szCs w:val="28"/>
          <w:rtl/>
          <w:lang w:bidi="ar-MA"/>
        </w:rPr>
        <w:t xml:space="preserve">خرى بالتشريع في العديد من الميادين والتي من ضمنها النظام الضريبي ووعاء الضرائب ومقدارها وطرق تحصيلها . </w:t>
      </w:r>
      <w:proofErr w:type="gramStart"/>
      <w:r w:rsidR="004E5BDC" w:rsidRPr="00C37CD9">
        <w:rPr>
          <w:rFonts w:hint="cs"/>
          <w:b/>
          <w:bCs/>
          <w:sz w:val="28"/>
          <w:szCs w:val="28"/>
          <w:rtl/>
          <w:lang w:bidi="ar-MA"/>
        </w:rPr>
        <w:t>ناهيك</w:t>
      </w:r>
      <w:proofErr w:type="gramEnd"/>
      <w:r w:rsidR="004E5BDC" w:rsidRPr="00C37CD9">
        <w:rPr>
          <w:rFonts w:hint="cs"/>
          <w:b/>
          <w:bCs/>
          <w:sz w:val="28"/>
          <w:szCs w:val="28"/>
          <w:rtl/>
          <w:lang w:bidi="ar-MA"/>
        </w:rPr>
        <w:t xml:space="preserve"> عن كون الفصل 78 من نفس الدستور أعطى لرئيس الحكومة ولأعضاء البرلمان بغرفتيه على </w:t>
      </w:r>
      <w:r w:rsidR="0032321E" w:rsidRPr="00C37CD9">
        <w:rPr>
          <w:rFonts w:hint="cs"/>
          <w:b/>
          <w:bCs/>
          <w:sz w:val="28"/>
          <w:szCs w:val="28"/>
          <w:rtl/>
          <w:lang w:bidi="ar-MA"/>
        </w:rPr>
        <w:t xml:space="preserve">السواء، </w:t>
      </w:r>
      <w:r w:rsidR="004E5BDC" w:rsidRPr="00C37CD9">
        <w:rPr>
          <w:rFonts w:hint="cs"/>
          <w:b/>
          <w:bCs/>
          <w:sz w:val="28"/>
          <w:szCs w:val="28"/>
          <w:rtl/>
          <w:lang w:bidi="ar-MA"/>
        </w:rPr>
        <w:t xml:space="preserve">الحق في التقدم </w:t>
      </w:r>
      <w:r w:rsidR="0006060A" w:rsidRPr="00C37CD9">
        <w:rPr>
          <w:rFonts w:hint="cs"/>
          <w:b/>
          <w:bCs/>
          <w:sz w:val="28"/>
          <w:szCs w:val="28"/>
          <w:rtl/>
          <w:lang w:bidi="ar-MA"/>
        </w:rPr>
        <w:t>باقتراح</w:t>
      </w:r>
      <w:r w:rsidR="004E5BDC" w:rsidRPr="00C37CD9">
        <w:rPr>
          <w:rFonts w:hint="cs"/>
          <w:b/>
          <w:bCs/>
          <w:sz w:val="28"/>
          <w:szCs w:val="28"/>
          <w:rtl/>
          <w:lang w:bidi="ar-MA"/>
        </w:rPr>
        <w:t xml:space="preserve"> القوانين</w:t>
      </w:r>
      <w:r w:rsidR="00416D94" w:rsidRPr="00C37CD9">
        <w:rPr>
          <w:rFonts w:hint="cs"/>
          <w:b/>
          <w:bCs/>
          <w:sz w:val="28"/>
          <w:szCs w:val="28"/>
          <w:rtl/>
          <w:lang w:bidi="ar-MA"/>
        </w:rPr>
        <w:t xml:space="preserve"> </w:t>
      </w:r>
      <w:r w:rsidR="00416D94" w:rsidRPr="00C37CD9">
        <w:rPr>
          <w:rStyle w:val="Appelnotedebasdep"/>
          <w:b/>
          <w:bCs/>
          <w:sz w:val="28"/>
          <w:szCs w:val="28"/>
          <w:rtl/>
          <w:lang w:bidi="ar-MA"/>
        </w:rPr>
        <w:footnoteReference w:id="6"/>
      </w:r>
      <w:r w:rsidR="004E5BDC" w:rsidRPr="00C37CD9">
        <w:rPr>
          <w:rFonts w:hint="cs"/>
          <w:b/>
          <w:bCs/>
          <w:sz w:val="28"/>
          <w:szCs w:val="28"/>
          <w:rtl/>
          <w:lang w:bidi="ar-MA"/>
        </w:rPr>
        <w:t xml:space="preserve"> </w:t>
      </w:r>
    </w:p>
    <w:p w:rsidR="00B36699" w:rsidRPr="00C37CD9" w:rsidRDefault="00416D94" w:rsidP="004233D8">
      <w:pPr>
        <w:bidi/>
        <w:jc w:val="both"/>
        <w:rPr>
          <w:b/>
          <w:bCs/>
          <w:sz w:val="28"/>
          <w:szCs w:val="28"/>
          <w:rtl/>
          <w:lang w:bidi="ar-MA"/>
        </w:rPr>
      </w:pPr>
      <w:proofErr w:type="gramStart"/>
      <w:r w:rsidRPr="00C37CD9">
        <w:rPr>
          <w:rFonts w:hint="cs"/>
          <w:b/>
          <w:bCs/>
          <w:sz w:val="28"/>
          <w:szCs w:val="28"/>
          <w:rtl/>
          <w:lang w:bidi="ar-MA"/>
        </w:rPr>
        <w:t>وهذا</w:t>
      </w:r>
      <w:proofErr w:type="gramEnd"/>
      <w:r w:rsidRPr="00C37CD9">
        <w:rPr>
          <w:rFonts w:hint="cs"/>
          <w:b/>
          <w:bCs/>
          <w:sz w:val="28"/>
          <w:szCs w:val="28"/>
          <w:rtl/>
          <w:lang w:bidi="ar-MA"/>
        </w:rPr>
        <w:t xml:space="preserve"> ما نبه له المجلس الدستوري الذي يبدو </w:t>
      </w:r>
      <w:r w:rsidR="004233D8" w:rsidRPr="00C37CD9">
        <w:rPr>
          <w:rFonts w:hint="cs"/>
          <w:b/>
          <w:bCs/>
          <w:sz w:val="28"/>
          <w:szCs w:val="28"/>
          <w:rtl/>
          <w:lang w:bidi="ar-MA"/>
        </w:rPr>
        <w:t>أ</w:t>
      </w:r>
      <w:r w:rsidRPr="00C37CD9">
        <w:rPr>
          <w:rFonts w:hint="cs"/>
          <w:b/>
          <w:bCs/>
          <w:sz w:val="28"/>
          <w:szCs w:val="28"/>
          <w:rtl/>
          <w:lang w:bidi="ar-MA"/>
        </w:rPr>
        <w:t>ن</w:t>
      </w:r>
      <w:r w:rsidR="00193F41" w:rsidRPr="00C37CD9">
        <w:rPr>
          <w:rFonts w:hint="cs"/>
          <w:b/>
          <w:bCs/>
          <w:sz w:val="28"/>
          <w:szCs w:val="28"/>
          <w:rtl/>
          <w:lang w:bidi="ar-MA"/>
        </w:rPr>
        <w:t>ه</w:t>
      </w:r>
      <w:r w:rsidRPr="00C37CD9">
        <w:rPr>
          <w:rFonts w:hint="cs"/>
          <w:b/>
          <w:bCs/>
          <w:sz w:val="28"/>
          <w:szCs w:val="28"/>
          <w:rtl/>
          <w:lang w:bidi="ar-MA"/>
        </w:rPr>
        <w:t xml:space="preserve"> يتوفر على </w:t>
      </w:r>
      <w:r w:rsidR="004233D8" w:rsidRPr="00C37CD9">
        <w:rPr>
          <w:rFonts w:hint="cs"/>
          <w:b/>
          <w:bCs/>
          <w:sz w:val="28"/>
          <w:szCs w:val="28"/>
          <w:rtl/>
          <w:lang w:bidi="ar-MA"/>
        </w:rPr>
        <w:t>أ</w:t>
      </w:r>
      <w:r w:rsidRPr="00C37CD9">
        <w:rPr>
          <w:rFonts w:hint="cs"/>
          <w:b/>
          <w:bCs/>
          <w:sz w:val="28"/>
          <w:szCs w:val="28"/>
          <w:rtl/>
          <w:lang w:bidi="ar-MA"/>
        </w:rPr>
        <w:t>عضاء لهم كفاءة عالية ومستوى ثقافي متميز</w:t>
      </w:r>
    </w:p>
    <w:p w:rsidR="00A84575" w:rsidRPr="00C37CD9" w:rsidRDefault="00A84575" w:rsidP="002E05E8">
      <w:pPr>
        <w:bidi/>
        <w:jc w:val="both"/>
        <w:rPr>
          <w:b/>
          <w:bCs/>
          <w:sz w:val="28"/>
          <w:szCs w:val="28"/>
          <w:rtl/>
          <w:lang w:bidi="ar-MA"/>
        </w:rPr>
      </w:pPr>
      <w:r w:rsidRPr="00C37CD9">
        <w:rPr>
          <w:rFonts w:hint="cs"/>
          <w:b/>
          <w:bCs/>
          <w:sz w:val="28"/>
          <w:szCs w:val="28"/>
          <w:rtl/>
          <w:lang w:bidi="ar-MA"/>
        </w:rPr>
        <w:t xml:space="preserve">غير </w:t>
      </w:r>
      <w:r w:rsidR="00282B72" w:rsidRPr="00C37CD9">
        <w:rPr>
          <w:rFonts w:hint="cs"/>
          <w:b/>
          <w:bCs/>
          <w:sz w:val="28"/>
          <w:szCs w:val="28"/>
          <w:rtl/>
          <w:lang w:bidi="ar-MA"/>
        </w:rPr>
        <w:t>أ</w:t>
      </w:r>
      <w:r w:rsidRPr="00C37CD9">
        <w:rPr>
          <w:rFonts w:hint="cs"/>
          <w:b/>
          <w:bCs/>
          <w:sz w:val="28"/>
          <w:szCs w:val="28"/>
          <w:rtl/>
          <w:lang w:bidi="ar-MA"/>
        </w:rPr>
        <w:t>ن غياب الثقافة ال</w:t>
      </w:r>
      <w:r w:rsidR="0032321E" w:rsidRPr="00C37CD9">
        <w:rPr>
          <w:rFonts w:hint="cs"/>
          <w:b/>
          <w:bCs/>
          <w:sz w:val="28"/>
          <w:szCs w:val="28"/>
          <w:rtl/>
          <w:lang w:bidi="ar-MA"/>
        </w:rPr>
        <w:t>جبائية</w:t>
      </w:r>
      <w:r w:rsidRPr="00C37CD9">
        <w:rPr>
          <w:rFonts w:hint="cs"/>
          <w:b/>
          <w:bCs/>
          <w:sz w:val="28"/>
          <w:szCs w:val="28"/>
          <w:rtl/>
          <w:lang w:bidi="ar-MA"/>
        </w:rPr>
        <w:t xml:space="preserve"> لا يطال فقط النخب السياسية</w:t>
      </w:r>
      <w:r w:rsidR="008437AD" w:rsidRPr="00C37CD9">
        <w:rPr>
          <w:rFonts w:hint="cs"/>
          <w:b/>
          <w:bCs/>
          <w:sz w:val="28"/>
          <w:szCs w:val="28"/>
          <w:rtl/>
          <w:lang w:bidi="ar-MA"/>
        </w:rPr>
        <w:t xml:space="preserve"> فحسب </w:t>
      </w:r>
      <w:r w:rsidRPr="00C37CD9">
        <w:rPr>
          <w:rFonts w:hint="cs"/>
          <w:b/>
          <w:bCs/>
          <w:sz w:val="28"/>
          <w:szCs w:val="28"/>
          <w:rtl/>
          <w:lang w:bidi="ar-MA"/>
        </w:rPr>
        <w:t xml:space="preserve"> بل </w:t>
      </w:r>
      <w:r w:rsidR="008437AD" w:rsidRPr="00C37CD9">
        <w:rPr>
          <w:rFonts w:hint="cs"/>
          <w:b/>
          <w:bCs/>
          <w:sz w:val="28"/>
          <w:szCs w:val="28"/>
          <w:rtl/>
          <w:lang w:bidi="ar-MA"/>
        </w:rPr>
        <w:t>إ</w:t>
      </w:r>
      <w:r w:rsidRPr="00C37CD9">
        <w:rPr>
          <w:rFonts w:hint="cs"/>
          <w:b/>
          <w:bCs/>
          <w:sz w:val="28"/>
          <w:szCs w:val="28"/>
          <w:rtl/>
          <w:lang w:bidi="ar-MA"/>
        </w:rPr>
        <w:t>ن ا</w:t>
      </w:r>
      <w:proofErr w:type="gramStart"/>
      <w:r w:rsidRPr="00C37CD9">
        <w:rPr>
          <w:rFonts w:hint="cs"/>
          <w:b/>
          <w:bCs/>
          <w:sz w:val="28"/>
          <w:szCs w:val="28"/>
          <w:rtl/>
          <w:lang w:bidi="ar-MA"/>
        </w:rPr>
        <w:t>لنخبة الم</w:t>
      </w:r>
      <w:proofErr w:type="gramEnd"/>
      <w:r w:rsidRPr="00C37CD9">
        <w:rPr>
          <w:rFonts w:hint="cs"/>
          <w:b/>
          <w:bCs/>
          <w:sz w:val="28"/>
          <w:szCs w:val="28"/>
          <w:rtl/>
          <w:lang w:bidi="ar-MA"/>
        </w:rPr>
        <w:t xml:space="preserve">ثقفة تعاني من نفس المعضلة </w:t>
      </w:r>
      <w:r w:rsidR="00DE2483" w:rsidRPr="00C37CD9">
        <w:rPr>
          <w:rFonts w:hint="cs"/>
          <w:b/>
          <w:bCs/>
          <w:sz w:val="28"/>
          <w:szCs w:val="28"/>
          <w:rtl/>
          <w:lang w:bidi="ar-MA"/>
        </w:rPr>
        <w:t xml:space="preserve">. ونلمس ذلك على مستوى بعض الملتقيات والندوات والأيام الدراسية التي يتم تنظيمها . بحيث لا يتم </w:t>
      </w:r>
      <w:r w:rsidR="002E05E8" w:rsidRPr="00C37CD9">
        <w:rPr>
          <w:rFonts w:hint="cs"/>
          <w:b/>
          <w:bCs/>
          <w:sz w:val="28"/>
          <w:szCs w:val="28"/>
          <w:rtl/>
          <w:lang w:bidi="ar-MA"/>
        </w:rPr>
        <w:t>إ</w:t>
      </w:r>
      <w:r w:rsidR="00DE2483" w:rsidRPr="00C37CD9">
        <w:rPr>
          <w:rFonts w:hint="cs"/>
          <w:b/>
          <w:bCs/>
          <w:sz w:val="28"/>
          <w:szCs w:val="28"/>
          <w:rtl/>
          <w:lang w:bidi="ar-MA"/>
        </w:rPr>
        <w:t>عطاء نصيب وافر للجانب ال</w:t>
      </w:r>
      <w:r w:rsidR="002E05E8" w:rsidRPr="00C37CD9">
        <w:rPr>
          <w:rFonts w:hint="cs"/>
          <w:b/>
          <w:bCs/>
          <w:sz w:val="28"/>
          <w:szCs w:val="28"/>
          <w:rtl/>
          <w:lang w:bidi="ar-MA"/>
        </w:rPr>
        <w:t>جبائي</w:t>
      </w:r>
      <w:r w:rsidR="00DE2483" w:rsidRPr="00C37CD9">
        <w:rPr>
          <w:rFonts w:hint="cs"/>
          <w:b/>
          <w:bCs/>
          <w:sz w:val="28"/>
          <w:szCs w:val="28"/>
          <w:rtl/>
          <w:lang w:bidi="ar-MA"/>
        </w:rPr>
        <w:t xml:space="preserve"> . وينعكس هذا ا</w:t>
      </w:r>
      <w:r w:rsidR="002E05E8" w:rsidRPr="00C37CD9">
        <w:rPr>
          <w:rFonts w:hint="cs"/>
          <w:b/>
          <w:bCs/>
          <w:sz w:val="28"/>
          <w:szCs w:val="28"/>
          <w:rtl/>
          <w:lang w:bidi="ar-MA"/>
        </w:rPr>
        <w:t>لأ</w:t>
      </w:r>
      <w:r w:rsidR="00DE2483" w:rsidRPr="00C37CD9">
        <w:rPr>
          <w:rFonts w:hint="cs"/>
          <w:b/>
          <w:bCs/>
          <w:sz w:val="28"/>
          <w:szCs w:val="28"/>
          <w:rtl/>
          <w:lang w:bidi="ar-MA"/>
        </w:rPr>
        <w:t xml:space="preserve">مر على بعض الأساتذة الجامعيين الذي يكتفون بتدريس الطلبة الجانب النظري فقط  للنظام الجبائي . بل </w:t>
      </w:r>
      <w:r w:rsidR="004233D8" w:rsidRPr="00C37CD9">
        <w:rPr>
          <w:rFonts w:hint="cs"/>
          <w:b/>
          <w:bCs/>
          <w:sz w:val="28"/>
          <w:szCs w:val="28"/>
          <w:rtl/>
          <w:lang w:bidi="ar-MA"/>
        </w:rPr>
        <w:t>أ</w:t>
      </w:r>
      <w:r w:rsidR="00DE2483" w:rsidRPr="00C37CD9">
        <w:rPr>
          <w:rFonts w:hint="cs"/>
          <w:b/>
          <w:bCs/>
          <w:sz w:val="28"/>
          <w:szCs w:val="28"/>
          <w:rtl/>
          <w:lang w:bidi="ar-MA"/>
        </w:rPr>
        <w:t xml:space="preserve">كثر من ذلك هناك بعض </w:t>
      </w:r>
      <w:r w:rsidR="00DE2483" w:rsidRPr="00C37CD9">
        <w:rPr>
          <w:rFonts w:hint="cs"/>
          <w:b/>
          <w:bCs/>
          <w:sz w:val="28"/>
          <w:szCs w:val="28"/>
          <w:rtl/>
          <w:lang w:bidi="ar-MA"/>
        </w:rPr>
        <w:lastRenderedPageBreak/>
        <w:t xml:space="preserve">المثقفين لا يعرف حتى </w:t>
      </w:r>
      <w:r w:rsidR="00D52173" w:rsidRPr="00C37CD9">
        <w:rPr>
          <w:rFonts w:hint="cs"/>
          <w:b/>
          <w:bCs/>
          <w:sz w:val="28"/>
          <w:szCs w:val="28"/>
          <w:rtl/>
          <w:lang w:bidi="ar-MA"/>
        </w:rPr>
        <w:t xml:space="preserve">كيفية </w:t>
      </w:r>
      <w:r w:rsidR="00E53A3F" w:rsidRPr="00C37CD9">
        <w:rPr>
          <w:rFonts w:hint="cs"/>
          <w:b/>
          <w:bCs/>
          <w:sz w:val="28"/>
          <w:szCs w:val="28"/>
          <w:rtl/>
          <w:lang w:bidi="ar-MA"/>
        </w:rPr>
        <w:t xml:space="preserve">كتابة شكاية في موضوع </w:t>
      </w:r>
      <w:r w:rsidR="00855208" w:rsidRPr="00C37CD9">
        <w:rPr>
          <w:rFonts w:hint="cs"/>
          <w:b/>
          <w:bCs/>
          <w:sz w:val="28"/>
          <w:szCs w:val="28"/>
          <w:rtl/>
          <w:lang w:bidi="ar-MA"/>
        </w:rPr>
        <w:t>يتعلق بنزاع جبائي</w:t>
      </w:r>
      <w:r w:rsidR="00E53A3F" w:rsidRPr="00C37CD9">
        <w:rPr>
          <w:rFonts w:hint="cs"/>
          <w:b/>
          <w:bCs/>
          <w:sz w:val="28"/>
          <w:szCs w:val="28"/>
          <w:rtl/>
          <w:lang w:bidi="ar-MA"/>
        </w:rPr>
        <w:t xml:space="preserve"> </w:t>
      </w:r>
      <w:r w:rsidR="00D52173" w:rsidRPr="00C37CD9">
        <w:rPr>
          <w:rFonts w:hint="cs"/>
          <w:b/>
          <w:bCs/>
          <w:sz w:val="28"/>
          <w:szCs w:val="28"/>
          <w:rtl/>
          <w:lang w:bidi="ar-MA"/>
        </w:rPr>
        <w:t xml:space="preserve">. ومنهم من يضطر إلى الاستعانة </w:t>
      </w:r>
      <w:r w:rsidR="00E53A3F" w:rsidRPr="00C37CD9">
        <w:rPr>
          <w:rFonts w:hint="cs"/>
          <w:b/>
          <w:bCs/>
          <w:sz w:val="28"/>
          <w:szCs w:val="28"/>
          <w:rtl/>
          <w:lang w:bidi="ar-MA"/>
        </w:rPr>
        <w:t xml:space="preserve">ببعض المتخصصين في المجال الجبائي لتلبية متطلباتهم </w:t>
      </w:r>
      <w:r w:rsidR="00E53A3F" w:rsidRPr="00C37CD9">
        <w:rPr>
          <w:rStyle w:val="Appelnotedebasdep"/>
          <w:b/>
          <w:bCs/>
          <w:sz w:val="28"/>
          <w:szCs w:val="28"/>
          <w:rtl/>
          <w:lang w:bidi="ar-MA"/>
        </w:rPr>
        <w:footnoteReference w:id="7"/>
      </w:r>
      <w:r w:rsidR="00E53A3F" w:rsidRPr="00C37CD9">
        <w:rPr>
          <w:rFonts w:hint="cs"/>
          <w:b/>
          <w:bCs/>
          <w:sz w:val="28"/>
          <w:szCs w:val="28"/>
          <w:rtl/>
          <w:lang w:bidi="ar-MA"/>
        </w:rPr>
        <w:t xml:space="preserve"> </w:t>
      </w:r>
    </w:p>
    <w:p w:rsidR="005334CA" w:rsidRPr="00C37CD9" w:rsidRDefault="005334CA" w:rsidP="00D425F4">
      <w:pPr>
        <w:bidi/>
        <w:jc w:val="both"/>
        <w:rPr>
          <w:b/>
          <w:bCs/>
          <w:sz w:val="28"/>
          <w:szCs w:val="28"/>
          <w:lang w:bidi="ar-MA"/>
        </w:rPr>
      </w:pPr>
      <w:r w:rsidRPr="00C37CD9">
        <w:rPr>
          <w:rFonts w:hint="cs"/>
          <w:b/>
          <w:bCs/>
          <w:sz w:val="28"/>
          <w:szCs w:val="28"/>
          <w:rtl/>
          <w:lang w:bidi="ar-MA"/>
        </w:rPr>
        <w:t xml:space="preserve">ولا شك </w:t>
      </w:r>
      <w:r w:rsidR="00D425F4" w:rsidRPr="00C37CD9">
        <w:rPr>
          <w:rFonts w:hint="cs"/>
          <w:b/>
          <w:bCs/>
          <w:sz w:val="28"/>
          <w:szCs w:val="28"/>
          <w:rtl/>
          <w:lang w:bidi="ar-MA"/>
        </w:rPr>
        <w:t>أ</w:t>
      </w:r>
      <w:r w:rsidRPr="00C37CD9">
        <w:rPr>
          <w:rFonts w:hint="cs"/>
          <w:b/>
          <w:bCs/>
          <w:sz w:val="28"/>
          <w:szCs w:val="28"/>
          <w:rtl/>
          <w:lang w:bidi="ar-MA"/>
        </w:rPr>
        <w:t xml:space="preserve">ن </w:t>
      </w:r>
      <w:r w:rsidR="002F3C1C" w:rsidRPr="00C37CD9">
        <w:rPr>
          <w:rFonts w:hint="cs"/>
          <w:b/>
          <w:bCs/>
          <w:sz w:val="28"/>
          <w:szCs w:val="28"/>
          <w:rtl/>
          <w:lang w:bidi="ar-MA"/>
        </w:rPr>
        <w:t>ضعف</w:t>
      </w:r>
      <w:r w:rsidRPr="00C37CD9">
        <w:rPr>
          <w:rFonts w:hint="cs"/>
          <w:b/>
          <w:bCs/>
          <w:sz w:val="28"/>
          <w:szCs w:val="28"/>
          <w:rtl/>
          <w:lang w:bidi="ar-MA"/>
        </w:rPr>
        <w:t xml:space="preserve"> الثقافة الجبائية لدى نخبنا</w:t>
      </w:r>
      <w:r w:rsidR="00D425F4" w:rsidRPr="00C37CD9">
        <w:rPr>
          <w:rFonts w:hint="cs"/>
          <w:b/>
          <w:bCs/>
          <w:sz w:val="28"/>
          <w:szCs w:val="28"/>
          <w:rtl/>
          <w:lang w:bidi="ar-MA"/>
        </w:rPr>
        <w:t xml:space="preserve"> ،</w:t>
      </w:r>
      <w:r w:rsidRPr="00C37CD9">
        <w:rPr>
          <w:rFonts w:hint="cs"/>
          <w:b/>
          <w:bCs/>
          <w:sz w:val="28"/>
          <w:szCs w:val="28"/>
          <w:rtl/>
          <w:lang w:bidi="ar-MA"/>
        </w:rPr>
        <w:t xml:space="preserve"> </w:t>
      </w:r>
      <w:r w:rsidR="00B64D36" w:rsidRPr="00C37CD9">
        <w:rPr>
          <w:rFonts w:hint="cs"/>
          <w:b/>
          <w:bCs/>
          <w:sz w:val="28"/>
          <w:szCs w:val="28"/>
          <w:rtl/>
          <w:lang w:bidi="ar-MA"/>
        </w:rPr>
        <w:t xml:space="preserve">قد تترك بعض الآثار السلبية على نظامنا الجبائي </w:t>
      </w:r>
      <w:r w:rsidR="00D71820" w:rsidRPr="00C37CD9">
        <w:rPr>
          <w:rFonts w:hint="cs"/>
          <w:b/>
          <w:bCs/>
          <w:sz w:val="28"/>
          <w:szCs w:val="28"/>
          <w:rtl/>
          <w:lang w:bidi="ar-MA"/>
        </w:rPr>
        <w:t xml:space="preserve"> </w:t>
      </w:r>
      <w:r w:rsidRPr="00C37CD9">
        <w:rPr>
          <w:rFonts w:hint="cs"/>
          <w:b/>
          <w:bCs/>
          <w:sz w:val="28"/>
          <w:szCs w:val="28"/>
          <w:rtl/>
          <w:lang w:bidi="ar-MA"/>
        </w:rPr>
        <w:t xml:space="preserve"> . </w:t>
      </w:r>
      <w:proofErr w:type="gramStart"/>
      <w:r w:rsidRPr="00C37CD9">
        <w:rPr>
          <w:rFonts w:hint="cs"/>
          <w:b/>
          <w:bCs/>
          <w:sz w:val="28"/>
          <w:szCs w:val="28"/>
          <w:rtl/>
          <w:lang w:bidi="ar-MA"/>
        </w:rPr>
        <w:t>فما</w:t>
      </w:r>
      <w:proofErr w:type="gramEnd"/>
      <w:r w:rsidRPr="00C37CD9">
        <w:rPr>
          <w:rFonts w:hint="cs"/>
          <w:b/>
          <w:bCs/>
          <w:sz w:val="28"/>
          <w:szCs w:val="28"/>
          <w:rtl/>
          <w:lang w:bidi="ar-MA"/>
        </w:rPr>
        <w:t xml:space="preserve"> هي ؟</w:t>
      </w:r>
    </w:p>
    <w:p w:rsidR="00CF50CD" w:rsidRPr="00C37CD9" w:rsidRDefault="00CF50CD" w:rsidP="000820EE">
      <w:pPr>
        <w:bidi/>
        <w:jc w:val="center"/>
        <w:rPr>
          <w:b/>
          <w:bCs/>
          <w:color w:val="1F497D" w:themeColor="text2"/>
          <w:sz w:val="28"/>
          <w:szCs w:val="28"/>
          <w:rtl/>
          <w:lang w:bidi="ar-MA"/>
        </w:rPr>
      </w:pPr>
      <w:r w:rsidRPr="00C37CD9">
        <w:rPr>
          <w:rFonts w:hint="cs"/>
          <w:b/>
          <w:bCs/>
          <w:color w:val="1F497D" w:themeColor="text2"/>
          <w:sz w:val="28"/>
          <w:szCs w:val="28"/>
          <w:rtl/>
          <w:lang w:bidi="ar-MA"/>
        </w:rPr>
        <w:t xml:space="preserve">الفقرة الثانية : </w:t>
      </w:r>
      <w:r w:rsidR="00B64D36" w:rsidRPr="00C37CD9">
        <w:rPr>
          <w:rFonts w:hint="cs"/>
          <w:b/>
          <w:bCs/>
          <w:color w:val="1F497D" w:themeColor="text2"/>
          <w:sz w:val="28"/>
          <w:szCs w:val="28"/>
          <w:rtl/>
          <w:lang w:bidi="ar-MA"/>
        </w:rPr>
        <w:t>أثر</w:t>
      </w:r>
      <w:r w:rsidRPr="00C37CD9">
        <w:rPr>
          <w:rFonts w:hint="cs"/>
          <w:b/>
          <w:bCs/>
          <w:color w:val="1F497D" w:themeColor="text2"/>
          <w:sz w:val="28"/>
          <w:szCs w:val="28"/>
          <w:rtl/>
          <w:lang w:bidi="ar-MA"/>
        </w:rPr>
        <w:t xml:space="preserve"> ضعف الثقافة الضريبية </w:t>
      </w:r>
      <w:r w:rsidR="00395B6B" w:rsidRPr="00C37CD9">
        <w:rPr>
          <w:rFonts w:hint="cs"/>
          <w:b/>
          <w:bCs/>
          <w:color w:val="1F497D" w:themeColor="text2"/>
          <w:sz w:val="28"/>
          <w:szCs w:val="28"/>
          <w:rtl/>
          <w:lang w:bidi="ar-MA"/>
        </w:rPr>
        <w:t>لدى ا</w:t>
      </w:r>
      <w:r w:rsidR="00A44F9C" w:rsidRPr="00C37CD9">
        <w:rPr>
          <w:rFonts w:hint="cs"/>
          <w:b/>
          <w:bCs/>
          <w:color w:val="1F497D" w:themeColor="text2"/>
          <w:sz w:val="28"/>
          <w:szCs w:val="28"/>
          <w:rtl/>
          <w:lang w:bidi="ar-MA"/>
        </w:rPr>
        <w:t>ل</w:t>
      </w:r>
      <w:r w:rsidRPr="00C37CD9">
        <w:rPr>
          <w:rFonts w:hint="cs"/>
          <w:b/>
          <w:bCs/>
          <w:color w:val="1F497D" w:themeColor="text2"/>
          <w:sz w:val="28"/>
          <w:szCs w:val="28"/>
          <w:rtl/>
          <w:lang w:bidi="ar-MA"/>
        </w:rPr>
        <w:t xml:space="preserve">نخب </w:t>
      </w:r>
      <w:r w:rsidR="00B64D36" w:rsidRPr="00C37CD9">
        <w:rPr>
          <w:rFonts w:hint="cs"/>
          <w:b/>
          <w:bCs/>
          <w:color w:val="1F497D" w:themeColor="text2"/>
          <w:sz w:val="28"/>
          <w:szCs w:val="28"/>
          <w:rtl/>
          <w:lang w:bidi="ar-MA"/>
        </w:rPr>
        <w:t>على النظام الجبائي</w:t>
      </w:r>
    </w:p>
    <w:p w:rsidR="00B31441" w:rsidRPr="00C37CD9" w:rsidRDefault="00B70054" w:rsidP="00040E9F">
      <w:pPr>
        <w:bidi/>
        <w:jc w:val="both"/>
        <w:rPr>
          <w:b/>
          <w:bCs/>
          <w:sz w:val="28"/>
          <w:szCs w:val="28"/>
          <w:rtl/>
          <w:lang w:bidi="ar-MA"/>
        </w:rPr>
      </w:pPr>
      <w:r w:rsidRPr="00C37CD9">
        <w:rPr>
          <w:rFonts w:hint="cs"/>
          <w:b/>
          <w:bCs/>
          <w:sz w:val="28"/>
          <w:szCs w:val="28"/>
          <w:rtl/>
          <w:lang w:bidi="ar-MA"/>
        </w:rPr>
        <w:t xml:space="preserve">لا شك </w:t>
      </w:r>
      <w:r w:rsidR="00285AE5" w:rsidRPr="00C37CD9">
        <w:rPr>
          <w:rFonts w:hint="cs"/>
          <w:b/>
          <w:bCs/>
          <w:sz w:val="28"/>
          <w:szCs w:val="28"/>
          <w:rtl/>
          <w:lang w:bidi="ar-MA"/>
        </w:rPr>
        <w:t>أ</w:t>
      </w:r>
      <w:r w:rsidRPr="00C37CD9">
        <w:rPr>
          <w:rFonts w:hint="cs"/>
          <w:b/>
          <w:bCs/>
          <w:sz w:val="28"/>
          <w:szCs w:val="28"/>
          <w:rtl/>
          <w:lang w:bidi="ar-MA"/>
        </w:rPr>
        <w:t>ن التوفر على رصيد مهم من الثقافة الجبائية يساعد من جهة</w:t>
      </w:r>
      <w:r w:rsidR="00F918D1" w:rsidRPr="00C37CD9">
        <w:rPr>
          <w:rFonts w:hint="cs"/>
          <w:b/>
          <w:bCs/>
          <w:sz w:val="28"/>
          <w:szCs w:val="28"/>
          <w:rtl/>
          <w:lang w:bidi="ar-MA"/>
        </w:rPr>
        <w:t xml:space="preserve"> ،</w:t>
      </w:r>
      <w:r w:rsidRPr="00C37CD9">
        <w:rPr>
          <w:rFonts w:hint="cs"/>
          <w:b/>
          <w:bCs/>
          <w:sz w:val="28"/>
          <w:szCs w:val="28"/>
          <w:rtl/>
          <w:lang w:bidi="ar-MA"/>
        </w:rPr>
        <w:t xml:space="preserve"> صناع القرار ال</w:t>
      </w:r>
      <w:r w:rsidR="00040E9F" w:rsidRPr="00C37CD9">
        <w:rPr>
          <w:rFonts w:hint="cs"/>
          <w:b/>
          <w:bCs/>
          <w:sz w:val="28"/>
          <w:szCs w:val="28"/>
          <w:rtl/>
          <w:lang w:bidi="ar-MA"/>
        </w:rPr>
        <w:t>جبائي</w:t>
      </w:r>
      <w:r w:rsidRPr="00C37CD9">
        <w:rPr>
          <w:rFonts w:hint="cs"/>
          <w:b/>
          <w:bCs/>
          <w:sz w:val="28"/>
          <w:szCs w:val="28"/>
          <w:rtl/>
          <w:lang w:bidi="ar-MA"/>
        </w:rPr>
        <w:t xml:space="preserve"> على صياغة نصوص ضريبية</w:t>
      </w:r>
      <w:r w:rsidR="00B31441" w:rsidRPr="00C37CD9">
        <w:rPr>
          <w:rFonts w:hint="cs"/>
          <w:b/>
          <w:bCs/>
          <w:sz w:val="28"/>
          <w:szCs w:val="28"/>
          <w:rtl/>
          <w:lang w:bidi="ar-MA"/>
        </w:rPr>
        <w:t xml:space="preserve"> بسيطة غير معقدة ،</w:t>
      </w:r>
      <w:r w:rsidRPr="00C37CD9">
        <w:rPr>
          <w:rFonts w:hint="cs"/>
          <w:b/>
          <w:bCs/>
          <w:sz w:val="28"/>
          <w:szCs w:val="28"/>
          <w:rtl/>
          <w:lang w:bidi="ar-MA"/>
        </w:rPr>
        <w:t xml:space="preserve"> </w:t>
      </w:r>
      <w:r w:rsidR="00285AE5" w:rsidRPr="00C37CD9">
        <w:rPr>
          <w:rFonts w:hint="cs"/>
          <w:b/>
          <w:bCs/>
          <w:sz w:val="28"/>
          <w:szCs w:val="28"/>
          <w:rtl/>
          <w:lang w:bidi="ar-MA"/>
        </w:rPr>
        <w:t>سهلة</w:t>
      </w:r>
      <w:proofErr w:type="gramStart"/>
      <w:r w:rsidR="00285AE5" w:rsidRPr="00C37CD9">
        <w:rPr>
          <w:rFonts w:hint="cs"/>
          <w:b/>
          <w:bCs/>
          <w:sz w:val="28"/>
          <w:szCs w:val="28"/>
          <w:rtl/>
          <w:lang w:bidi="ar-MA"/>
        </w:rPr>
        <w:t xml:space="preserve"> الفهم وا</w:t>
      </w:r>
      <w:proofErr w:type="gramEnd"/>
      <w:r w:rsidR="00285AE5" w:rsidRPr="00C37CD9">
        <w:rPr>
          <w:rFonts w:hint="cs"/>
          <w:b/>
          <w:bCs/>
          <w:sz w:val="28"/>
          <w:szCs w:val="28"/>
          <w:rtl/>
          <w:lang w:bidi="ar-MA"/>
        </w:rPr>
        <w:t xml:space="preserve">لاستيعاب ، </w:t>
      </w:r>
      <w:r w:rsidRPr="00C37CD9">
        <w:rPr>
          <w:rFonts w:hint="cs"/>
          <w:b/>
          <w:bCs/>
          <w:sz w:val="28"/>
          <w:szCs w:val="28"/>
          <w:rtl/>
          <w:lang w:bidi="ar-MA"/>
        </w:rPr>
        <w:t xml:space="preserve">تتلاءم مع متطلبات التنمية الاقتصادية والاجتماعية والسياسية و مع </w:t>
      </w:r>
      <w:proofErr w:type="spellStart"/>
      <w:r w:rsidRPr="00C37CD9">
        <w:rPr>
          <w:rFonts w:hint="cs"/>
          <w:b/>
          <w:bCs/>
          <w:sz w:val="28"/>
          <w:szCs w:val="28"/>
          <w:rtl/>
          <w:lang w:bidi="ar-MA"/>
        </w:rPr>
        <w:t>مبدإ</w:t>
      </w:r>
      <w:proofErr w:type="spellEnd"/>
      <w:r w:rsidRPr="00C37CD9">
        <w:rPr>
          <w:rFonts w:hint="cs"/>
          <w:b/>
          <w:bCs/>
          <w:sz w:val="28"/>
          <w:szCs w:val="28"/>
          <w:rtl/>
          <w:lang w:bidi="ar-MA"/>
        </w:rPr>
        <w:t xml:space="preserve"> الع</w:t>
      </w:r>
      <w:r w:rsidR="00F918D1" w:rsidRPr="00C37CD9">
        <w:rPr>
          <w:rFonts w:hint="cs"/>
          <w:b/>
          <w:bCs/>
          <w:sz w:val="28"/>
          <w:szCs w:val="28"/>
          <w:rtl/>
          <w:lang w:bidi="ar-MA"/>
        </w:rPr>
        <w:t xml:space="preserve">دالة الجبائية . ويمكن أيضا الإدارة من ضبط وضمان تنزيل سليم للمقتضيات القانونية دون حيف </w:t>
      </w:r>
      <w:r w:rsidR="00285AE5" w:rsidRPr="00C37CD9">
        <w:rPr>
          <w:rFonts w:hint="cs"/>
          <w:b/>
          <w:bCs/>
          <w:sz w:val="28"/>
          <w:szCs w:val="28"/>
          <w:rtl/>
          <w:lang w:bidi="ar-MA"/>
        </w:rPr>
        <w:t>أ</w:t>
      </w:r>
      <w:r w:rsidR="00F918D1" w:rsidRPr="00C37CD9">
        <w:rPr>
          <w:rFonts w:hint="cs"/>
          <w:b/>
          <w:bCs/>
          <w:sz w:val="28"/>
          <w:szCs w:val="28"/>
          <w:rtl/>
          <w:lang w:bidi="ar-MA"/>
        </w:rPr>
        <w:t xml:space="preserve">و </w:t>
      </w:r>
      <w:r w:rsidR="00040E9F" w:rsidRPr="00C37CD9">
        <w:rPr>
          <w:rFonts w:hint="cs"/>
          <w:b/>
          <w:bCs/>
          <w:sz w:val="28"/>
          <w:szCs w:val="28"/>
          <w:rtl/>
          <w:lang w:bidi="ar-MA"/>
        </w:rPr>
        <w:t xml:space="preserve">أخطاء، </w:t>
      </w:r>
      <w:r w:rsidR="00F918D1" w:rsidRPr="00C37CD9">
        <w:rPr>
          <w:rFonts w:hint="cs"/>
          <w:b/>
          <w:bCs/>
          <w:sz w:val="28"/>
          <w:szCs w:val="28"/>
          <w:rtl/>
          <w:lang w:bidi="ar-MA"/>
        </w:rPr>
        <w:t xml:space="preserve">وخلق فضاء للحوار والتواصل الإيجابي مع الخاضعين للضريبة . ومن جهة ثانية يساعد الإلمام بالمقتضيات الضريبية النخب على التفاعل مع النظام الجبائي ومقتضيات مشاريع قوانين المالية بكل أريحية ومصداقية </w:t>
      </w:r>
    </w:p>
    <w:p w:rsidR="00F745C4" w:rsidRPr="00C37CD9" w:rsidRDefault="00B31441" w:rsidP="005D4698">
      <w:pPr>
        <w:bidi/>
        <w:jc w:val="both"/>
        <w:rPr>
          <w:b/>
          <w:bCs/>
          <w:sz w:val="28"/>
          <w:szCs w:val="28"/>
          <w:lang w:bidi="ar-MA"/>
        </w:rPr>
      </w:pPr>
      <w:r w:rsidRPr="00C37CD9">
        <w:rPr>
          <w:rFonts w:hint="cs"/>
          <w:b/>
          <w:bCs/>
          <w:sz w:val="28"/>
          <w:szCs w:val="28"/>
          <w:rtl/>
          <w:lang w:bidi="ar-MA"/>
        </w:rPr>
        <w:t xml:space="preserve">لكن واقع الحال </w:t>
      </w:r>
      <w:r w:rsidR="00CD1B95" w:rsidRPr="00C37CD9">
        <w:rPr>
          <w:rFonts w:hint="cs"/>
          <w:b/>
          <w:bCs/>
          <w:sz w:val="28"/>
          <w:szCs w:val="28"/>
          <w:rtl/>
          <w:lang w:bidi="ar-MA"/>
        </w:rPr>
        <w:t>يثبت عكس ذلك ، بحيث إن ضعف الثقافة ال</w:t>
      </w:r>
      <w:r w:rsidR="005D4698" w:rsidRPr="00C37CD9">
        <w:rPr>
          <w:rFonts w:hint="cs"/>
          <w:b/>
          <w:bCs/>
          <w:sz w:val="28"/>
          <w:szCs w:val="28"/>
          <w:rtl/>
          <w:lang w:bidi="ar-MA"/>
        </w:rPr>
        <w:t>جبائي</w:t>
      </w:r>
      <w:r w:rsidR="00CD1B95" w:rsidRPr="00C37CD9">
        <w:rPr>
          <w:rFonts w:hint="cs"/>
          <w:b/>
          <w:bCs/>
          <w:sz w:val="28"/>
          <w:szCs w:val="28"/>
          <w:rtl/>
          <w:lang w:bidi="ar-MA"/>
        </w:rPr>
        <w:t xml:space="preserve">ة لدى هذه النخب </w:t>
      </w:r>
      <w:r w:rsidR="006F35FB" w:rsidRPr="00C37CD9">
        <w:rPr>
          <w:rFonts w:hint="cs"/>
          <w:b/>
          <w:bCs/>
          <w:sz w:val="28"/>
          <w:szCs w:val="28"/>
          <w:rtl/>
          <w:lang w:bidi="ar-MA"/>
        </w:rPr>
        <w:t>،</w:t>
      </w:r>
      <w:r w:rsidR="00CD1B95" w:rsidRPr="00C37CD9">
        <w:rPr>
          <w:rFonts w:hint="cs"/>
          <w:b/>
          <w:bCs/>
          <w:sz w:val="28"/>
          <w:szCs w:val="28"/>
          <w:rtl/>
          <w:lang w:bidi="ar-MA"/>
        </w:rPr>
        <w:t xml:space="preserve">أثر بشكل سلبي على المنظومة الضريبية </w:t>
      </w:r>
      <w:r w:rsidR="00073B6A" w:rsidRPr="00C37CD9">
        <w:rPr>
          <w:rFonts w:hint="cs"/>
          <w:b/>
          <w:bCs/>
          <w:sz w:val="28"/>
          <w:szCs w:val="28"/>
          <w:rtl/>
          <w:lang w:bidi="ar-MA"/>
        </w:rPr>
        <w:t xml:space="preserve"> ، </w:t>
      </w:r>
      <w:r w:rsidR="00DF47E2" w:rsidRPr="00C37CD9">
        <w:rPr>
          <w:rFonts w:hint="cs"/>
          <w:b/>
          <w:bCs/>
          <w:sz w:val="28"/>
          <w:szCs w:val="28"/>
          <w:rtl/>
          <w:lang w:bidi="ar-MA"/>
        </w:rPr>
        <w:t>وذلك بداية من طريقة صياغة النصوص القانونية لقوانين المالية . فإذا كان الدستور المغربي قد نص في الفصل 27 على حق الحصول على المعلومة ، فإن مجرد الاطلاع على قوانين المالية يلمس صعوبة فهم بعض النصوص التي تبدو معقدة ب</w:t>
      </w:r>
      <w:r w:rsidR="00F65D52" w:rsidRPr="00C37CD9">
        <w:rPr>
          <w:rFonts w:hint="cs"/>
          <w:b/>
          <w:bCs/>
          <w:sz w:val="28"/>
          <w:szCs w:val="28"/>
          <w:rtl/>
          <w:lang w:bidi="ar-MA"/>
        </w:rPr>
        <w:t xml:space="preserve">سبب غياب التبسيط وكثرة الإحالات </w:t>
      </w:r>
      <w:r w:rsidR="00DF47E2" w:rsidRPr="00C37CD9">
        <w:rPr>
          <w:rFonts w:hint="cs"/>
          <w:b/>
          <w:bCs/>
          <w:sz w:val="28"/>
          <w:szCs w:val="28"/>
          <w:rtl/>
          <w:lang w:bidi="ar-MA"/>
        </w:rPr>
        <w:t xml:space="preserve">، </w:t>
      </w:r>
    </w:p>
    <w:p w:rsidR="00F745C4" w:rsidRPr="00C37CD9" w:rsidRDefault="00F745C4" w:rsidP="00F56B8C">
      <w:pPr>
        <w:bidi/>
        <w:jc w:val="both"/>
        <w:rPr>
          <w:b/>
          <w:bCs/>
          <w:sz w:val="28"/>
          <w:szCs w:val="28"/>
          <w:rtl/>
          <w:lang w:bidi="ar-MA"/>
        </w:rPr>
      </w:pPr>
      <w:r w:rsidRPr="00C37CD9">
        <w:rPr>
          <w:rFonts w:hint="cs"/>
          <w:b/>
          <w:bCs/>
          <w:sz w:val="28"/>
          <w:szCs w:val="28"/>
          <w:rtl/>
          <w:lang w:bidi="ar-MA"/>
        </w:rPr>
        <w:t>ومعنى ذلك</w:t>
      </w:r>
      <w:r w:rsidR="00285AE5" w:rsidRPr="00C37CD9">
        <w:rPr>
          <w:rFonts w:hint="cs"/>
          <w:b/>
          <w:bCs/>
          <w:sz w:val="28"/>
          <w:szCs w:val="28"/>
          <w:rtl/>
          <w:lang w:bidi="ar-MA"/>
        </w:rPr>
        <w:t xml:space="preserve"> ،</w:t>
      </w:r>
      <w:r w:rsidRPr="00C37CD9">
        <w:rPr>
          <w:rFonts w:hint="cs"/>
          <w:b/>
          <w:bCs/>
          <w:sz w:val="28"/>
          <w:szCs w:val="28"/>
          <w:rtl/>
          <w:lang w:bidi="ar-MA"/>
        </w:rPr>
        <w:t xml:space="preserve"> </w:t>
      </w:r>
      <w:r w:rsidR="00285AE5" w:rsidRPr="00C37CD9">
        <w:rPr>
          <w:rFonts w:hint="cs"/>
          <w:b/>
          <w:bCs/>
          <w:sz w:val="28"/>
          <w:szCs w:val="28"/>
          <w:rtl/>
          <w:lang w:bidi="ar-MA"/>
        </w:rPr>
        <w:t>أ</w:t>
      </w:r>
      <w:r w:rsidRPr="00C37CD9">
        <w:rPr>
          <w:rFonts w:hint="cs"/>
          <w:b/>
          <w:bCs/>
          <w:sz w:val="28"/>
          <w:szCs w:val="28"/>
          <w:rtl/>
          <w:lang w:bidi="ar-MA"/>
        </w:rPr>
        <w:t xml:space="preserve">نه يتم تمرير الكثير من المقتضيات داخل قوانين المالية ، دون </w:t>
      </w:r>
      <w:r w:rsidR="00285AE5" w:rsidRPr="00C37CD9">
        <w:rPr>
          <w:rFonts w:hint="cs"/>
          <w:b/>
          <w:bCs/>
          <w:sz w:val="28"/>
          <w:szCs w:val="28"/>
          <w:rtl/>
          <w:lang w:bidi="ar-MA"/>
        </w:rPr>
        <w:t>أ</w:t>
      </w:r>
      <w:r w:rsidRPr="00C37CD9">
        <w:rPr>
          <w:rFonts w:hint="cs"/>
          <w:b/>
          <w:bCs/>
          <w:sz w:val="28"/>
          <w:szCs w:val="28"/>
          <w:rtl/>
          <w:lang w:bidi="ar-MA"/>
        </w:rPr>
        <w:t xml:space="preserve">ن يعلمها السياسي ، إلى درجة </w:t>
      </w:r>
      <w:r w:rsidR="00285AE5" w:rsidRPr="00C37CD9">
        <w:rPr>
          <w:rFonts w:hint="cs"/>
          <w:b/>
          <w:bCs/>
          <w:sz w:val="28"/>
          <w:szCs w:val="28"/>
          <w:rtl/>
          <w:lang w:bidi="ar-MA"/>
        </w:rPr>
        <w:t>أ</w:t>
      </w:r>
      <w:r w:rsidRPr="00C37CD9">
        <w:rPr>
          <w:rFonts w:hint="cs"/>
          <w:b/>
          <w:bCs/>
          <w:sz w:val="28"/>
          <w:szCs w:val="28"/>
          <w:rtl/>
          <w:lang w:bidi="ar-MA"/>
        </w:rPr>
        <w:t xml:space="preserve">نه يتم أحيانا مخالفة بعض المقتضيات القانونية كتلك المتضمنة داخل قانون إطار الاصلاح الجبائي المؤرخ ب 23 / 04 /  1984 </w:t>
      </w:r>
      <w:r w:rsidR="00285AE5" w:rsidRPr="00C37CD9">
        <w:rPr>
          <w:rFonts w:hint="cs"/>
          <w:b/>
          <w:bCs/>
          <w:sz w:val="28"/>
          <w:szCs w:val="28"/>
          <w:rtl/>
          <w:lang w:bidi="ar-MA"/>
        </w:rPr>
        <w:t xml:space="preserve">. </w:t>
      </w:r>
      <w:r w:rsidRPr="00C37CD9">
        <w:rPr>
          <w:rFonts w:hint="cs"/>
          <w:b/>
          <w:bCs/>
          <w:sz w:val="28"/>
          <w:szCs w:val="28"/>
          <w:rtl/>
          <w:lang w:bidi="ar-MA"/>
        </w:rPr>
        <w:t xml:space="preserve">بحيث تم خرق </w:t>
      </w:r>
      <w:proofErr w:type="spellStart"/>
      <w:r w:rsidRPr="00C37CD9">
        <w:rPr>
          <w:rFonts w:hint="cs"/>
          <w:b/>
          <w:bCs/>
          <w:sz w:val="28"/>
          <w:szCs w:val="28"/>
          <w:rtl/>
          <w:lang w:bidi="ar-MA"/>
        </w:rPr>
        <w:t>مبدإ</w:t>
      </w:r>
      <w:proofErr w:type="spellEnd"/>
      <w:r w:rsidRPr="00C37CD9">
        <w:rPr>
          <w:rFonts w:hint="cs"/>
          <w:b/>
          <w:bCs/>
          <w:sz w:val="28"/>
          <w:szCs w:val="28"/>
          <w:rtl/>
          <w:lang w:bidi="ar-MA"/>
        </w:rPr>
        <w:t xml:space="preserve"> </w:t>
      </w:r>
      <w:r w:rsidR="00285AE5" w:rsidRPr="00C37CD9">
        <w:rPr>
          <w:rFonts w:hint="cs"/>
          <w:b/>
          <w:bCs/>
          <w:sz w:val="28"/>
          <w:szCs w:val="28"/>
          <w:rtl/>
          <w:lang w:bidi="ar-MA"/>
        </w:rPr>
        <w:t>والتزام</w:t>
      </w:r>
      <w:r w:rsidRPr="00C37CD9">
        <w:rPr>
          <w:rFonts w:hint="cs"/>
          <w:b/>
          <w:bCs/>
          <w:sz w:val="28"/>
          <w:szCs w:val="28"/>
          <w:rtl/>
          <w:lang w:bidi="ar-MA"/>
        </w:rPr>
        <w:t xml:space="preserve"> أساسي في هذا </w:t>
      </w:r>
      <w:r w:rsidR="0058449B" w:rsidRPr="00C37CD9">
        <w:rPr>
          <w:rFonts w:hint="cs"/>
          <w:b/>
          <w:bCs/>
          <w:sz w:val="28"/>
          <w:szCs w:val="28"/>
          <w:rtl/>
          <w:lang w:bidi="ar-MA"/>
        </w:rPr>
        <w:t>الأخير</w:t>
      </w:r>
      <w:r w:rsidRPr="00C37CD9">
        <w:rPr>
          <w:rFonts w:hint="cs"/>
          <w:b/>
          <w:bCs/>
          <w:sz w:val="28"/>
          <w:szCs w:val="28"/>
          <w:rtl/>
          <w:lang w:bidi="ar-MA"/>
        </w:rPr>
        <w:t xml:space="preserve"> </w:t>
      </w:r>
      <w:r w:rsidR="0058449B" w:rsidRPr="00C37CD9">
        <w:rPr>
          <w:rFonts w:hint="cs"/>
          <w:b/>
          <w:bCs/>
          <w:sz w:val="28"/>
          <w:szCs w:val="28"/>
          <w:rtl/>
          <w:lang w:bidi="ar-MA"/>
        </w:rPr>
        <w:t>، مفاده</w:t>
      </w:r>
      <w:r w:rsidRPr="00C37CD9">
        <w:rPr>
          <w:rFonts w:hint="cs"/>
          <w:b/>
          <w:bCs/>
          <w:sz w:val="28"/>
          <w:szCs w:val="28"/>
          <w:rtl/>
          <w:lang w:bidi="ar-MA"/>
        </w:rPr>
        <w:t xml:space="preserve"> </w:t>
      </w:r>
      <w:r w:rsidR="0058449B" w:rsidRPr="00C37CD9">
        <w:rPr>
          <w:rFonts w:hint="cs"/>
          <w:b/>
          <w:bCs/>
          <w:sz w:val="28"/>
          <w:szCs w:val="28"/>
          <w:rtl/>
          <w:lang w:bidi="ar-MA"/>
        </w:rPr>
        <w:t>أ</w:t>
      </w:r>
      <w:r w:rsidRPr="00C37CD9">
        <w:rPr>
          <w:rFonts w:hint="cs"/>
          <w:b/>
          <w:bCs/>
          <w:sz w:val="28"/>
          <w:szCs w:val="28"/>
          <w:rtl/>
          <w:lang w:bidi="ar-MA"/>
        </w:rPr>
        <w:t xml:space="preserve">ن التدابير الخاصة بالإعفاءات الجبائية التي شملتها قوانين الاستثمارات العقارية لسنتي 1981 و 1985 لن يطالها أي تعديل </w:t>
      </w:r>
      <w:r w:rsidR="004C25CD" w:rsidRPr="00C37CD9">
        <w:rPr>
          <w:rFonts w:hint="cs"/>
          <w:b/>
          <w:bCs/>
          <w:sz w:val="28"/>
          <w:szCs w:val="28"/>
          <w:rtl/>
          <w:lang w:bidi="ar-MA"/>
        </w:rPr>
        <w:t>أ</w:t>
      </w:r>
      <w:r w:rsidRPr="00C37CD9">
        <w:rPr>
          <w:rFonts w:hint="cs"/>
          <w:b/>
          <w:bCs/>
          <w:sz w:val="28"/>
          <w:szCs w:val="28"/>
          <w:rtl/>
          <w:lang w:bidi="ar-MA"/>
        </w:rPr>
        <w:t xml:space="preserve">و تغيير </w:t>
      </w:r>
      <w:r w:rsidR="004C25CD" w:rsidRPr="00C37CD9">
        <w:rPr>
          <w:rFonts w:hint="cs"/>
          <w:b/>
          <w:bCs/>
          <w:sz w:val="28"/>
          <w:szCs w:val="28"/>
          <w:rtl/>
          <w:lang w:bidi="ar-MA"/>
        </w:rPr>
        <w:t>أ</w:t>
      </w:r>
      <w:r w:rsidRPr="00C37CD9">
        <w:rPr>
          <w:rFonts w:hint="cs"/>
          <w:b/>
          <w:bCs/>
          <w:sz w:val="28"/>
          <w:szCs w:val="28"/>
          <w:rtl/>
          <w:lang w:bidi="ar-MA"/>
        </w:rPr>
        <w:t xml:space="preserve">و مساس . وذلك عندما تم فرض </w:t>
      </w:r>
      <w:proofErr w:type="gramStart"/>
      <w:r w:rsidRPr="00C37CD9">
        <w:rPr>
          <w:rFonts w:hint="cs"/>
          <w:b/>
          <w:bCs/>
          <w:sz w:val="28"/>
          <w:szCs w:val="28"/>
          <w:rtl/>
          <w:lang w:bidi="ar-MA"/>
        </w:rPr>
        <w:t>مساهمة</w:t>
      </w:r>
      <w:proofErr w:type="gramEnd"/>
      <w:r w:rsidRPr="00C37CD9">
        <w:rPr>
          <w:rFonts w:hint="cs"/>
          <w:b/>
          <w:bCs/>
          <w:sz w:val="28"/>
          <w:szCs w:val="28"/>
          <w:rtl/>
          <w:lang w:bidi="ar-MA"/>
        </w:rPr>
        <w:t xml:space="preserve"> تكميلية بموجب قانون مالية 1992 على الدخول المعفاة ؟ ولم يتمكن البرلمانيون من تدارك هذا الخرق البين إلا في سنة </w:t>
      </w:r>
      <w:proofErr w:type="gramStart"/>
      <w:r w:rsidRPr="00C37CD9">
        <w:rPr>
          <w:rFonts w:hint="cs"/>
          <w:b/>
          <w:bCs/>
          <w:sz w:val="28"/>
          <w:szCs w:val="28"/>
          <w:rtl/>
          <w:lang w:bidi="ar-MA"/>
        </w:rPr>
        <w:t xml:space="preserve">2001 </w:t>
      </w:r>
      <w:r w:rsidR="004C25CD" w:rsidRPr="00C37CD9">
        <w:rPr>
          <w:rFonts w:hint="cs"/>
          <w:b/>
          <w:bCs/>
          <w:sz w:val="28"/>
          <w:szCs w:val="28"/>
          <w:rtl/>
          <w:lang w:bidi="ar-MA"/>
        </w:rPr>
        <w:t>،</w:t>
      </w:r>
      <w:proofErr w:type="gramEnd"/>
      <w:r w:rsidR="004C25CD" w:rsidRPr="00C37CD9">
        <w:rPr>
          <w:rFonts w:hint="cs"/>
          <w:b/>
          <w:bCs/>
          <w:sz w:val="28"/>
          <w:szCs w:val="28"/>
          <w:rtl/>
          <w:lang w:bidi="ar-MA"/>
        </w:rPr>
        <w:t xml:space="preserve"> </w:t>
      </w:r>
      <w:r w:rsidRPr="00C37CD9">
        <w:rPr>
          <w:rFonts w:hint="cs"/>
          <w:b/>
          <w:bCs/>
          <w:sz w:val="28"/>
          <w:szCs w:val="28"/>
          <w:rtl/>
          <w:lang w:bidi="ar-MA"/>
        </w:rPr>
        <w:t xml:space="preserve">عندما تم إلغاء هذه المساهمة بالنسبة للدخول المهنية </w:t>
      </w:r>
      <w:r w:rsidR="00F56B8C" w:rsidRPr="00C37CD9">
        <w:rPr>
          <w:rFonts w:hint="cs"/>
          <w:b/>
          <w:bCs/>
          <w:sz w:val="28"/>
          <w:szCs w:val="28"/>
          <w:rtl/>
          <w:lang w:bidi="ar-MA"/>
        </w:rPr>
        <w:t xml:space="preserve">. </w:t>
      </w:r>
      <w:r w:rsidRPr="00C37CD9">
        <w:rPr>
          <w:rFonts w:hint="cs"/>
          <w:b/>
          <w:bCs/>
          <w:sz w:val="28"/>
          <w:szCs w:val="28"/>
          <w:rtl/>
          <w:lang w:bidi="ar-MA"/>
        </w:rPr>
        <w:t>أما الدخول العقارية فظل ا</w:t>
      </w:r>
      <w:r w:rsidR="00F56B8C" w:rsidRPr="00C37CD9">
        <w:rPr>
          <w:rFonts w:hint="cs"/>
          <w:b/>
          <w:bCs/>
          <w:sz w:val="28"/>
          <w:szCs w:val="28"/>
          <w:rtl/>
          <w:lang w:bidi="ar-MA"/>
        </w:rPr>
        <w:t>لأ</w:t>
      </w:r>
      <w:r w:rsidRPr="00C37CD9">
        <w:rPr>
          <w:rFonts w:hint="cs"/>
          <w:b/>
          <w:bCs/>
          <w:sz w:val="28"/>
          <w:szCs w:val="28"/>
          <w:rtl/>
          <w:lang w:bidi="ar-MA"/>
        </w:rPr>
        <w:t xml:space="preserve">مر كما كان </w:t>
      </w:r>
      <w:proofErr w:type="gramStart"/>
      <w:r w:rsidRPr="00C37CD9">
        <w:rPr>
          <w:rFonts w:hint="cs"/>
          <w:b/>
          <w:bCs/>
          <w:sz w:val="28"/>
          <w:szCs w:val="28"/>
          <w:rtl/>
          <w:lang w:bidi="ar-MA"/>
        </w:rPr>
        <w:t xml:space="preserve">عليه </w:t>
      </w:r>
      <w:r w:rsidR="004C25CD" w:rsidRPr="00C37CD9">
        <w:rPr>
          <w:rFonts w:hint="cs"/>
          <w:b/>
          <w:bCs/>
          <w:sz w:val="28"/>
          <w:szCs w:val="28"/>
          <w:rtl/>
          <w:lang w:bidi="ar-MA"/>
        </w:rPr>
        <w:t>،</w:t>
      </w:r>
      <w:proofErr w:type="gramEnd"/>
      <w:r w:rsidR="004C25CD" w:rsidRPr="00C37CD9">
        <w:rPr>
          <w:rFonts w:hint="cs"/>
          <w:b/>
          <w:bCs/>
          <w:sz w:val="28"/>
          <w:szCs w:val="28"/>
          <w:rtl/>
          <w:lang w:bidi="ar-MA"/>
        </w:rPr>
        <w:t xml:space="preserve"> </w:t>
      </w:r>
      <w:r w:rsidRPr="00C37CD9">
        <w:rPr>
          <w:rFonts w:hint="cs"/>
          <w:b/>
          <w:bCs/>
          <w:sz w:val="28"/>
          <w:szCs w:val="28"/>
          <w:rtl/>
          <w:lang w:bidi="ar-MA"/>
        </w:rPr>
        <w:t xml:space="preserve">ولم يعد بحاجة إلى أي تعديل على اعتبار </w:t>
      </w:r>
      <w:r w:rsidR="004C25CD" w:rsidRPr="00C37CD9">
        <w:rPr>
          <w:rFonts w:hint="cs"/>
          <w:b/>
          <w:bCs/>
          <w:sz w:val="28"/>
          <w:szCs w:val="28"/>
          <w:rtl/>
          <w:lang w:bidi="ar-MA"/>
        </w:rPr>
        <w:t>أ</w:t>
      </w:r>
      <w:r w:rsidRPr="00C37CD9">
        <w:rPr>
          <w:rFonts w:hint="cs"/>
          <w:b/>
          <w:bCs/>
          <w:sz w:val="28"/>
          <w:szCs w:val="28"/>
          <w:rtl/>
          <w:lang w:bidi="ar-MA"/>
        </w:rPr>
        <w:t>ن مدة الإعفاء التي هي  15 سنة المتضمنة في قوانين الاستثمارات العقارية قد انتهت .</w:t>
      </w:r>
      <w:r w:rsidR="00CC6CEF" w:rsidRPr="00C37CD9">
        <w:rPr>
          <w:rFonts w:hint="cs"/>
          <w:b/>
          <w:bCs/>
          <w:sz w:val="28"/>
          <w:szCs w:val="28"/>
          <w:rtl/>
          <w:lang w:bidi="ar-MA"/>
        </w:rPr>
        <w:t>ناهيك عن</w:t>
      </w:r>
      <w:r w:rsidRPr="00C37CD9">
        <w:rPr>
          <w:rFonts w:hint="cs"/>
          <w:b/>
          <w:bCs/>
          <w:sz w:val="28"/>
          <w:szCs w:val="28"/>
          <w:rtl/>
          <w:lang w:bidi="ar-MA"/>
        </w:rPr>
        <w:t xml:space="preserve"> صدور قوانين استثمارية عقارية </w:t>
      </w:r>
      <w:proofErr w:type="gramStart"/>
      <w:r w:rsidRPr="00C37CD9">
        <w:rPr>
          <w:rFonts w:hint="cs"/>
          <w:b/>
          <w:bCs/>
          <w:sz w:val="28"/>
          <w:szCs w:val="28"/>
          <w:rtl/>
          <w:lang w:bidi="ar-MA"/>
        </w:rPr>
        <w:t>جديدة  بداية</w:t>
      </w:r>
      <w:proofErr w:type="gramEnd"/>
      <w:r w:rsidRPr="00C37CD9">
        <w:rPr>
          <w:rFonts w:hint="cs"/>
          <w:b/>
          <w:bCs/>
          <w:sz w:val="28"/>
          <w:szCs w:val="28"/>
          <w:rtl/>
          <w:lang w:bidi="ar-MA"/>
        </w:rPr>
        <w:t xml:space="preserve"> من سنة 1988 والتي تضمنت مقتضيات جديدة  </w:t>
      </w:r>
      <w:r w:rsidRPr="00C37CD9">
        <w:rPr>
          <w:rStyle w:val="Appelnotedebasdep"/>
          <w:b/>
          <w:bCs/>
          <w:sz w:val="28"/>
          <w:szCs w:val="28"/>
          <w:rtl/>
          <w:lang w:bidi="ar-MA"/>
        </w:rPr>
        <w:footnoteReference w:id="8"/>
      </w:r>
      <w:r w:rsidRPr="00C37CD9">
        <w:rPr>
          <w:rFonts w:hint="cs"/>
          <w:b/>
          <w:bCs/>
          <w:sz w:val="28"/>
          <w:szCs w:val="28"/>
          <w:rtl/>
          <w:lang w:bidi="ar-MA"/>
        </w:rPr>
        <w:t xml:space="preserve"> </w:t>
      </w:r>
    </w:p>
    <w:p w:rsidR="00F745C4" w:rsidRPr="00C37CD9" w:rsidRDefault="00F745C4" w:rsidP="005928C6">
      <w:pPr>
        <w:bidi/>
        <w:jc w:val="both"/>
        <w:rPr>
          <w:b/>
          <w:bCs/>
          <w:sz w:val="28"/>
          <w:szCs w:val="28"/>
          <w:rtl/>
          <w:lang w:bidi="ar-MA"/>
        </w:rPr>
      </w:pPr>
      <w:r w:rsidRPr="00C37CD9">
        <w:rPr>
          <w:rFonts w:hint="cs"/>
          <w:b/>
          <w:bCs/>
          <w:sz w:val="28"/>
          <w:szCs w:val="28"/>
          <w:rtl/>
          <w:lang w:bidi="ar-MA"/>
        </w:rPr>
        <w:t>وكمثال ثاني على ضعف الثقافة الجبائية للنخب السياسية</w:t>
      </w:r>
      <w:r w:rsidR="00FF2081" w:rsidRPr="00C37CD9">
        <w:rPr>
          <w:rFonts w:hint="cs"/>
          <w:b/>
          <w:bCs/>
          <w:sz w:val="28"/>
          <w:szCs w:val="28"/>
          <w:rtl/>
          <w:lang w:bidi="ar-MA"/>
        </w:rPr>
        <w:t xml:space="preserve"> وأثرها </w:t>
      </w:r>
      <w:r w:rsidR="004C25CD" w:rsidRPr="00C37CD9">
        <w:rPr>
          <w:rFonts w:hint="cs"/>
          <w:b/>
          <w:bCs/>
          <w:sz w:val="28"/>
          <w:szCs w:val="28"/>
          <w:rtl/>
          <w:lang w:bidi="ar-MA"/>
        </w:rPr>
        <w:t>،</w:t>
      </w:r>
      <w:r w:rsidRPr="00C37CD9">
        <w:rPr>
          <w:rFonts w:hint="cs"/>
          <w:b/>
          <w:bCs/>
          <w:sz w:val="28"/>
          <w:szCs w:val="28"/>
          <w:rtl/>
          <w:lang w:bidi="ar-MA"/>
        </w:rPr>
        <w:t xml:space="preserve"> ما ورد في المادة 145 مكررة من قانون مالية 2014 بحيث تم </w:t>
      </w:r>
      <w:r w:rsidR="005928C6" w:rsidRPr="00C37CD9">
        <w:rPr>
          <w:rFonts w:hint="cs"/>
          <w:b/>
          <w:bCs/>
          <w:sz w:val="28"/>
          <w:szCs w:val="28"/>
          <w:rtl/>
          <w:lang w:bidi="ar-MA"/>
        </w:rPr>
        <w:t>إ</w:t>
      </w:r>
      <w:r w:rsidRPr="00C37CD9">
        <w:rPr>
          <w:rFonts w:hint="cs"/>
          <w:b/>
          <w:bCs/>
          <w:sz w:val="28"/>
          <w:szCs w:val="28"/>
          <w:rtl/>
          <w:lang w:bidi="ar-MA"/>
        </w:rPr>
        <w:t xml:space="preserve">لزام الخاضعين للنظام الجزافي في إطار الضريبة على الدخل بمسك سجل بصفة منتظمة مؤشر عليه من طرف مسؤول بمصلحة الوعاء الجبائي التابع لها موطنهم الضريبي </w:t>
      </w:r>
      <w:r w:rsidR="002A4027" w:rsidRPr="00C37CD9">
        <w:rPr>
          <w:rFonts w:hint="cs"/>
          <w:b/>
          <w:bCs/>
          <w:sz w:val="28"/>
          <w:szCs w:val="28"/>
          <w:rtl/>
          <w:lang w:bidi="ar-MA"/>
        </w:rPr>
        <w:t>أ</w:t>
      </w:r>
      <w:r w:rsidRPr="00C37CD9">
        <w:rPr>
          <w:rFonts w:hint="cs"/>
          <w:b/>
          <w:bCs/>
          <w:sz w:val="28"/>
          <w:szCs w:val="28"/>
          <w:rtl/>
          <w:lang w:bidi="ar-MA"/>
        </w:rPr>
        <w:t xml:space="preserve">و مؤسستهم الرئيسية ، على </w:t>
      </w:r>
      <w:r w:rsidR="002A4027" w:rsidRPr="00C37CD9">
        <w:rPr>
          <w:rFonts w:hint="cs"/>
          <w:b/>
          <w:bCs/>
          <w:sz w:val="28"/>
          <w:szCs w:val="28"/>
          <w:rtl/>
          <w:lang w:bidi="ar-MA"/>
        </w:rPr>
        <w:t>أ</w:t>
      </w:r>
      <w:r w:rsidRPr="00C37CD9">
        <w:rPr>
          <w:rFonts w:hint="cs"/>
          <w:b/>
          <w:bCs/>
          <w:sz w:val="28"/>
          <w:szCs w:val="28"/>
          <w:rtl/>
          <w:lang w:bidi="ar-MA"/>
        </w:rPr>
        <w:t xml:space="preserve">ن تكون صفحات هذا السجل مرقمة </w:t>
      </w:r>
    </w:p>
    <w:p w:rsidR="00F745C4" w:rsidRPr="00C37CD9" w:rsidRDefault="00916CCA" w:rsidP="004542AD">
      <w:pPr>
        <w:bidi/>
        <w:jc w:val="both"/>
        <w:rPr>
          <w:b/>
          <w:bCs/>
          <w:sz w:val="28"/>
          <w:szCs w:val="28"/>
          <w:rtl/>
          <w:lang w:bidi="ar-MA"/>
        </w:rPr>
      </w:pPr>
      <w:proofErr w:type="gramStart"/>
      <w:r w:rsidRPr="00C37CD9">
        <w:rPr>
          <w:rFonts w:hint="cs"/>
          <w:b/>
          <w:bCs/>
          <w:sz w:val="28"/>
          <w:szCs w:val="28"/>
          <w:rtl/>
          <w:lang w:bidi="ar-MA"/>
        </w:rPr>
        <w:lastRenderedPageBreak/>
        <w:t>ف</w:t>
      </w:r>
      <w:r w:rsidR="00F745C4" w:rsidRPr="00C37CD9">
        <w:rPr>
          <w:rFonts w:hint="cs"/>
          <w:b/>
          <w:bCs/>
          <w:sz w:val="28"/>
          <w:szCs w:val="28"/>
          <w:rtl/>
          <w:lang w:bidi="ar-MA"/>
        </w:rPr>
        <w:t>لو</w:t>
      </w:r>
      <w:proofErr w:type="gramEnd"/>
      <w:r w:rsidR="00F745C4" w:rsidRPr="00C37CD9">
        <w:rPr>
          <w:rFonts w:hint="cs"/>
          <w:b/>
          <w:bCs/>
          <w:sz w:val="28"/>
          <w:szCs w:val="28"/>
          <w:rtl/>
          <w:lang w:bidi="ar-MA"/>
        </w:rPr>
        <w:t xml:space="preserve"> كان هؤلاء البرلماني</w:t>
      </w:r>
      <w:r w:rsidR="004542AD" w:rsidRPr="00C37CD9">
        <w:rPr>
          <w:rFonts w:hint="cs"/>
          <w:b/>
          <w:bCs/>
          <w:sz w:val="28"/>
          <w:szCs w:val="28"/>
          <w:rtl/>
          <w:lang w:bidi="ar-MA"/>
        </w:rPr>
        <w:t>و</w:t>
      </w:r>
      <w:r w:rsidR="00F745C4" w:rsidRPr="00C37CD9">
        <w:rPr>
          <w:rFonts w:hint="cs"/>
          <w:b/>
          <w:bCs/>
          <w:sz w:val="28"/>
          <w:szCs w:val="28"/>
          <w:rtl/>
          <w:lang w:bidi="ar-MA"/>
        </w:rPr>
        <w:t xml:space="preserve">ن يعرفون ما هو النظام الجزافي ؟ </w:t>
      </w:r>
      <w:proofErr w:type="gramStart"/>
      <w:r w:rsidR="00F745C4" w:rsidRPr="00C37CD9">
        <w:rPr>
          <w:rFonts w:hint="cs"/>
          <w:b/>
          <w:bCs/>
          <w:sz w:val="28"/>
          <w:szCs w:val="28"/>
          <w:rtl/>
          <w:lang w:bidi="ar-MA"/>
        </w:rPr>
        <w:t>-  وما</w:t>
      </w:r>
      <w:proofErr w:type="gramEnd"/>
      <w:r w:rsidR="00F745C4" w:rsidRPr="00C37CD9">
        <w:rPr>
          <w:rFonts w:hint="cs"/>
          <w:b/>
          <w:bCs/>
          <w:sz w:val="28"/>
          <w:szCs w:val="28"/>
          <w:rtl/>
          <w:lang w:bidi="ar-MA"/>
        </w:rPr>
        <w:t xml:space="preserve"> هي الفئة الخاضعة له ؟ وكيف يمكن لتجار بسطاء </w:t>
      </w:r>
      <w:r w:rsidR="004542AD" w:rsidRPr="00C37CD9">
        <w:rPr>
          <w:rFonts w:hint="cs"/>
          <w:b/>
          <w:bCs/>
          <w:sz w:val="28"/>
          <w:szCs w:val="28"/>
          <w:rtl/>
          <w:lang w:bidi="ar-MA"/>
        </w:rPr>
        <w:t>أ</w:t>
      </w:r>
      <w:r w:rsidR="00F745C4" w:rsidRPr="00C37CD9">
        <w:rPr>
          <w:rFonts w:hint="cs"/>
          <w:b/>
          <w:bCs/>
          <w:sz w:val="28"/>
          <w:szCs w:val="28"/>
          <w:rtl/>
          <w:lang w:bidi="ar-MA"/>
        </w:rPr>
        <w:t xml:space="preserve">ن يمسكوا هذا السجل ويدونوا فيه كل مشترياتهم وكل مبيعاتهم ؟  </w:t>
      </w:r>
      <w:proofErr w:type="gramStart"/>
      <w:r w:rsidR="00F745C4" w:rsidRPr="00C37CD9">
        <w:rPr>
          <w:rFonts w:hint="cs"/>
          <w:b/>
          <w:bCs/>
          <w:sz w:val="28"/>
          <w:szCs w:val="28"/>
          <w:rtl/>
          <w:lang w:bidi="ar-MA"/>
        </w:rPr>
        <w:t>وبالتالي</w:t>
      </w:r>
      <w:proofErr w:type="gramEnd"/>
      <w:r w:rsidR="00F745C4" w:rsidRPr="00C37CD9">
        <w:rPr>
          <w:rFonts w:hint="cs"/>
          <w:b/>
          <w:bCs/>
          <w:sz w:val="28"/>
          <w:szCs w:val="28"/>
          <w:rtl/>
          <w:lang w:bidi="ar-MA"/>
        </w:rPr>
        <w:t xml:space="preserve"> هل يمكن لجميع التجار </w:t>
      </w:r>
      <w:r w:rsidR="004542AD" w:rsidRPr="00C37CD9">
        <w:rPr>
          <w:rFonts w:hint="cs"/>
          <w:b/>
          <w:bCs/>
          <w:sz w:val="28"/>
          <w:szCs w:val="28"/>
          <w:rtl/>
          <w:lang w:bidi="ar-MA"/>
        </w:rPr>
        <w:t>أ</w:t>
      </w:r>
      <w:r w:rsidR="00F745C4" w:rsidRPr="00C37CD9">
        <w:rPr>
          <w:rFonts w:hint="cs"/>
          <w:b/>
          <w:bCs/>
          <w:sz w:val="28"/>
          <w:szCs w:val="28"/>
          <w:rtl/>
          <w:lang w:bidi="ar-MA"/>
        </w:rPr>
        <w:t>ن يتوفروا على ا</w:t>
      </w:r>
      <w:r w:rsidR="004542AD" w:rsidRPr="00C37CD9">
        <w:rPr>
          <w:rFonts w:hint="cs"/>
          <w:b/>
          <w:bCs/>
          <w:sz w:val="28"/>
          <w:szCs w:val="28"/>
          <w:rtl/>
          <w:lang w:bidi="ar-MA"/>
        </w:rPr>
        <w:t>لإ</w:t>
      </w:r>
      <w:r w:rsidR="00F745C4" w:rsidRPr="00C37CD9">
        <w:rPr>
          <w:rFonts w:hint="cs"/>
          <w:b/>
          <w:bCs/>
          <w:sz w:val="28"/>
          <w:szCs w:val="28"/>
          <w:rtl/>
          <w:lang w:bidi="ar-MA"/>
        </w:rPr>
        <w:t xml:space="preserve">مكانيات لاعتماد محاسب ؟ وهل هناك </w:t>
      </w:r>
      <w:r w:rsidR="004542AD" w:rsidRPr="00C37CD9">
        <w:rPr>
          <w:rFonts w:hint="cs"/>
          <w:b/>
          <w:bCs/>
          <w:sz w:val="28"/>
          <w:szCs w:val="28"/>
          <w:rtl/>
          <w:lang w:bidi="ar-MA"/>
        </w:rPr>
        <w:t>إ</w:t>
      </w:r>
      <w:r w:rsidR="00F745C4" w:rsidRPr="00C37CD9">
        <w:rPr>
          <w:rFonts w:hint="cs"/>
          <w:b/>
          <w:bCs/>
          <w:sz w:val="28"/>
          <w:szCs w:val="28"/>
          <w:rtl/>
          <w:lang w:bidi="ar-MA"/>
        </w:rPr>
        <w:t xml:space="preserve">مكانية وإرادة للتعامل بالفاتورة </w:t>
      </w:r>
      <w:proofErr w:type="gramStart"/>
      <w:r w:rsidR="00F745C4" w:rsidRPr="00C37CD9">
        <w:rPr>
          <w:rFonts w:hint="cs"/>
          <w:b/>
          <w:bCs/>
          <w:sz w:val="28"/>
          <w:szCs w:val="28"/>
          <w:rtl/>
          <w:lang w:bidi="ar-MA"/>
        </w:rPr>
        <w:t>على</w:t>
      </w:r>
      <w:r w:rsidR="0045364C" w:rsidRPr="00C37CD9">
        <w:rPr>
          <w:rFonts w:hint="cs"/>
          <w:b/>
          <w:bCs/>
          <w:sz w:val="28"/>
          <w:szCs w:val="28"/>
          <w:rtl/>
          <w:lang w:bidi="ar-MA"/>
        </w:rPr>
        <w:t xml:space="preserve"> </w:t>
      </w:r>
      <w:r w:rsidR="00F745C4" w:rsidRPr="00C37CD9">
        <w:rPr>
          <w:rFonts w:hint="cs"/>
          <w:b/>
          <w:bCs/>
          <w:sz w:val="28"/>
          <w:szCs w:val="28"/>
          <w:rtl/>
          <w:lang w:bidi="ar-MA"/>
        </w:rPr>
        <w:t xml:space="preserve"> مستوى</w:t>
      </w:r>
      <w:proofErr w:type="gramEnd"/>
      <w:r w:rsidR="00F745C4" w:rsidRPr="00C37CD9">
        <w:rPr>
          <w:rFonts w:hint="cs"/>
          <w:b/>
          <w:bCs/>
          <w:sz w:val="28"/>
          <w:szCs w:val="28"/>
          <w:rtl/>
          <w:lang w:bidi="ar-MA"/>
        </w:rPr>
        <w:t xml:space="preserve"> كل المبيعات والمشتريات ؟ ، - لما سمحوا لهذا الفصل بالخروج إلى حيز </w:t>
      </w:r>
      <w:proofErr w:type="gramStart"/>
      <w:r w:rsidR="00F745C4" w:rsidRPr="00C37CD9">
        <w:rPr>
          <w:rFonts w:hint="cs"/>
          <w:b/>
          <w:bCs/>
          <w:sz w:val="28"/>
          <w:szCs w:val="28"/>
          <w:rtl/>
          <w:lang w:bidi="ar-MA"/>
        </w:rPr>
        <w:t>الوجود .</w:t>
      </w:r>
      <w:proofErr w:type="gramEnd"/>
      <w:r w:rsidR="00F745C4" w:rsidRPr="00C37CD9">
        <w:rPr>
          <w:rFonts w:hint="cs"/>
          <w:b/>
          <w:bCs/>
          <w:sz w:val="28"/>
          <w:szCs w:val="28"/>
          <w:rtl/>
          <w:lang w:bidi="ar-MA"/>
        </w:rPr>
        <w:t xml:space="preserve"> </w:t>
      </w:r>
      <w:proofErr w:type="gramStart"/>
      <w:r w:rsidR="00F745C4" w:rsidRPr="00C37CD9">
        <w:rPr>
          <w:rFonts w:hint="cs"/>
          <w:b/>
          <w:bCs/>
          <w:sz w:val="28"/>
          <w:szCs w:val="28"/>
          <w:rtl/>
          <w:lang w:bidi="ar-MA"/>
        </w:rPr>
        <w:t>فكيف</w:t>
      </w:r>
      <w:proofErr w:type="gramEnd"/>
      <w:r w:rsidR="00F745C4" w:rsidRPr="00C37CD9">
        <w:rPr>
          <w:rFonts w:hint="cs"/>
          <w:b/>
          <w:bCs/>
          <w:sz w:val="28"/>
          <w:szCs w:val="28"/>
          <w:rtl/>
          <w:lang w:bidi="ar-MA"/>
        </w:rPr>
        <w:t xml:space="preserve"> يمكن مثلا لبائع الفحم </w:t>
      </w:r>
      <w:r w:rsidR="004542AD" w:rsidRPr="00C37CD9">
        <w:rPr>
          <w:rFonts w:hint="cs"/>
          <w:b/>
          <w:bCs/>
          <w:sz w:val="28"/>
          <w:szCs w:val="28"/>
          <w:rtl/>
          <w:lang w:bidi="ar-MA"/>
        </w:rPr>
        <w:t>أ</w:t>
      </w:r>
      <w:r w:rsidR="00F745C4" w:rsidRPr="00C37CD9">
        <w:rPr>
          <w:rFonts w:hint="cs"/>
          <w:b/>
          <w:bCs/>
          <w:sz w:val="28"/>
          <w:szCs w:val="28"/>
          <w:rtl/>
          <w:lang w:bidi="ar-MA"/>
        </w:rPr>
        <w:t xml:space="preserve">و المواد الغذائية بالتقسيط </w:t>
      </w:r>
      <w:r w:rsidR="004542AD" w:rsidRPr="00C37CD9">
        <w:rPr>
          <w:rFonts w:hint="cs"/>
          <w:b/>
          <w:bCs/>
          <w:sz w:val="28"/>
          <w:szCs w:val="28"/>
          <w:rtl/>
          <w:lang w:bidi="ar-MA"/>
        </w:rPr>
        <w:t>أ</w:t>
      </w:r>
      <w:r w:rsidR="00F745C4" w:rsidRPr="00C37CD9">
        <w:rPr>
          <w:rFonts w:hint="cs"/>
          <w:b/>
          <w:bCs/>
          <w:sz w:val="28"/>
          <w:szCs w:val="28"/>
          <w:rtl/>
          <w:lang w:bidi="ar-MA"/>
        </w:rPr>
        <w:t xml:space="preserve">ن يستجيب لهذه المقتضيات الجديدة ؟ </w:t>
      </w:r>
    </w:p>
    <w:p w:rsidR="00F745C4" w:rsidRPr="00C37CD9" w:rsidRDefault="00F745C4" w:rsidP="00E4331F">
      <w:pPr>
        <w:bidi/>
        <w:jc w:val="both"/>
        <w:rPr>
          <w:b/>
          <w:bCs/>
          <w:sz w:val="28"/>
          <w:szCs w:val="28"/>
          <w:rtl/>
          <w:lang w:bidi="ar-MA"/>
        </w:rPr>
      </w:pPr>
      <w:r w:rsidRPr="00C37CD9">
        <w:rPr>
          <w:rFonts w:hint="cs"/>
          <w:b/>
          <w:bCs/>
          <w:sz w:val="28"/>
          <w:szCs w:val="28"/>
          <w:rtl/>
          <w:lang w:bidi="ar-MA"/>
        </w:rPr>
        <w:t xml:space="preserve">ويبدو أن المشرع المغربي قد تدارك </w:t>
      </w:r>
      <w:r w:rsidR="004542AD" w:rsidRPr="00C37CD9">
        <w:rPr>
          <w:rFonts w:hint="cs"/>
          <w:b/>
          <w:bCs/>
          <w:sz w:val="28"/>
          <w:szCs w:val="28"/>
          <w:rtl/>
          <w:lang w:bidi="ar-MA"/>
        </w:rPr>
        <w:t>استحالة</w:t>
      </w:r>
      <w:r w:rsidRPr="00C37CD9">
        <w:rPr>
          <w:rFonts w:hint="cs"/>
          <w:b/>
          <w:bCs/>
          <w:sz w:val="28"/>
          <w:szCs w:val="28"/>
          <w:rtl/>
          <w:lang w:bidi="ar-MA"/>
        </w:rPr>
        <w:t xml:space="preserve"> تعميم هذه المقتضيات على جميع الملزمين الخاضعين للنظام الجزافي ، بحيث لم تمض سوى سنة واحدة ،  حتى اشترط المشرع في المادة 146 مكررة من قانون مالية 2015  لتطبيق المقتضيات السالفة </w:t>
      </w:r>
      <w:r w:rsidR="00283862" w:rsidRPr="00C37CD9">
        <w:rPr>
          <w:rFonts w:hint="cs"/>
          <w:b/>
          <w:bCs/>
          <w:sz w:val="28"/>
          <w:szCs w:val="28"/>
          <w:rtl/>
          <w:lang w:bidi="ar-MA"/>
        </w:rPr>
        <w:t>الذكر</w:t>
      </w:r>
      <w:r w:rsidRPr="00C37CD9">
        <w:rPr>
          <w:rFonts w:hint="cs"/>
          <w:b/>
          <w:bCs/>
          <w:sz w:val="28"/>
          <w:szCs w:val="28"/>
          <w:rtl/>
          <w:lang w:bidi="ar-MA"/>
        </w:rPr>
        <w:t xml:space="preserve"> </w:t>
      </w:r>
      <w:r w:rsidR="00E4331F" w:rsidRPr="00C37CD9">
        <w:rPr>
          <w:rFonts w:hint="cs"/>
          <w:b/>
          <w:bCs/>
          <w:sz w:val="28"/>
          <w:szCs w:val="28"/>
          <w:rtl/>
          <w:lang w:bidi="ar-MA"/>
        </w:rPr>
        <w:t>أ</w:t>
      </w:r>
      <w:r w:rsidRPr="00C37CD9">
        <w:rPr>
          <w:rFonts w:hint="cs"/>
          <w:b/>
          <w:bCs/>
          <w:sz w:val="28"/>
          <w:szCs w:val="28"/>
          <w:rtl/>
          <w:lang w:bidi="ar-MA"/>
        </w:rPr>
        <w:t xml:space="preserve">ن يتجاوز المبلغ الاصلي السنوي للضريبة على الدخل 5000 درهم </w:t>
      </w:r>
    </w:p>
    <w:p w:rsidR="00F745C4" w:rsidRPr="00C37CD9" w:rsidRDefault="00F745C4" w:rsidP="00F133C0">
      <w:pPr>
        <w:bidi/>
        <w:jc w:val="both"/>
        <w:rPr>
          <w:b/>
          <w:bCs/>
          <w:sz w:val="28"/>
          <w:szCs w:val="28"/>
          <w:rtl/>
          <w:lang w:bidi="ar-MA"/>
        </w:rPr>
      </w:pPr>
      <w:r w:rsidRPr="00C37CD9">
        <w:rPr>
          <w:rFonts w:hint="cs"/>
          <w:b/>
          <w:bCs/>
          <w:sz w:val="28"/>
          <w:szCs w:val="28"/>
          <w:rtl/>
          <w:lang w:bidi="ar-MA"/>
        </w:rPr>
        <w:t xml:space="preserve">لكن في اعتقادنا </w:t>
      </w:r>
      <w:r w:rsidR="00553487" w:rsidRPr="00C37CD9">
        <w:rPr>
          <w:rFonts w:hint="cs"/>
          <w:b/>
          <w:bCs/>
          <w:sz w:val="28"/>
          <w:szCs w:val="28"/>
          <w:rtl/>
          <w:lang w:bidi="ar-MA"/>
        </w:rPr>
        <w:t>أ</w:t>
      </w:r>
      <w:r w:rsidRPr="00C37CD9">
        <w:rPr>
          <w:rFonts w:hint="cs"/>
          <w:b/>
          <w:bCs/>
          <w:sz w:val="28"/>
          <w:szCs w:val="28"/>
          <w:rtl/>
          <w:lang w:bidi="ar-MA"/>
        </w:rPr>
        <w:t xml:space="preserve">ن هذا الشرط لا يلامس جوهر المشكل المتمثل في ضعف الثقافة الجبائية لدى شريحة مهمة من الملزمين ، وغياب إرادة التعامل بالفاتورة </w:t>
      </w:r>
      <w:r w:rsidR="00553487" w:rsidRPr="00C37CD9">
        <w:rPr>
          <w:rFonts w:hint="cs"/>
          <w:b/>
          <w:bCs/>
          <w:sz w:val="28"/>
          <w:szCs w:val="28"/>
          <w:rtl/>
          <w:lang w:bidi="ar-MA"/>
        </w:rPr>
        <w:t>،</w:t>
      </w:r>
      <w:r w:rsidRPr="00C37CD9">
        <w:rPr>
          <w:rFonts w:hint="cs"/>
          <w:b/>
          <w:bCs/>
          <w:sz w:val="28"/>
          <w:szCs w:val="28"/>
          <w:rtl/>
          <w:lang w:bidi="ar-MA"/>
        </w:rPr>
        <w:t xml:space="preserve"> ناهيك عن كونه سيسمح بتفشي المحسوبية و</w:t>
      </w:r>
      <w:r w:rsidR="003437A5" w:rsidRPr="00C37CD9">
        <w:rPr>
          <w:rFonts w:hint="cs"/>
          <w:b/>
          <w:bCs/>
          <w:sz w:val="28"/>
          <w:szCs w:val="28"/>
          <w:rtl/>
          <w:lang w:bidi="ar-MA"/>
        </w:rPr>
        <w:t xml:space="preserve"> </w:t>
      </w:r>
      <w:proofErr w:type="spellStart"/>
      <w:r w:rsidRPr="00C37CD9">
        <w:rPr>
          <w:rFonts w:hint="cs"/>
          <w:b/>
          <w:bCs/>
          <w:sz w:val="28"/>
          <w:szCs w:val="28"/>
          <w:rtl/>
          <w:lang w:bidi="ar-MA"/>
        </w:rPr>
        <w:t>الزبونية</w:t>
      </w:r>
      <w:proofErr w:type="spellEnd"/>
      <w:r w:rsidRPr="00C37CD9">
        <w:rPr>
          <w:rFonts w:hint="cs"/>
          <w:b/>
          <w:bCs/>
          <w:sz w:val="28"/>
          <w:szCs w:val="28"/>
          <w:rtl/>
          <w:lang w:bidi="ar-MA"/>
        </w:rPr>
        <w:t xml:space="preserve"> والرشوة</w:t>
      </w:r>
      <w:r w:rsidR="00DD6A95" w:rsidRPr="00C37CD9">
        <w:rPr>
          <w:rFonts w:hint="cs"/>
          <w:b/>
          <w:bCs/>
          <w:sz w:val="28"/>
          <w:szCs w:val="28"/>
          <w:rtl/>
          <w:lang w:bidi="ar-MA"/>
        </w:rPr>
        <w:t xml:space="preserve"> </w:t>
      </w:r>
      <w:r w:rsidR="00F133C0" w:rsidRPr="00C37CD9">
        <w:rPr>
          <w:rFonts w:hint="cs"/>
          <w:b/>
          <w:bCs/>
          <w:sz w:val="28"/>
          <w:szCs w:val="28"/>
          <w:rtl/>
          <w:lang w:bidi="ar-MA"/>
        </w:rPr>
        <w:t xml:space="preserve">، </w:t>
      </w:r>
      <w:r w:rsidR="00CC0DCD" w:rsidRPr="00C37CD9">
        <w:rPr>
          <w:rFonts w:hint="cs"/>
          <w:b/>
          <w:bCs/>
          <w:sz w:val="28"/>
          <w:szCs w:val="28"/>
          <w:rtl/>
          <w:lang w:bidi="ar-MA"/>
        </w:rPr>
        <w:t xml:space="preserve">مادام أن هناك امكانية </w:t>
      </w:r>
      <w:r w:rsidR="00F133C0" w:rsidRPr="00C37CD9">
        <w:rPr>
          <w:rFonts w:hint="cs"/>
          <w:b/>
          <w:bCs/>
          <w:sz w:val="28"/>
          <w:szCs w:val="28"/>
          <w:rtl/>
          <w:lang w:bidi="ar-MA"/>
        </w:rPr>
        <w:t>لدى مصلحة الوعاء الجبائي ب</w:t>
      </w:r>
      <w:r w:rsidR="00CC0DCD" w:rsidRPr="00C37CD9">
        <w:rPr>
          <w:rFonts w:hint="cs"/>
          <w:b/>
          <w:bCs/>
          <w:sz w:val="28"/>
          <w:szCs w:val="28"/>
          <w:rtl/>
          <w:lang w:bidi="ar-MA"/>
        </w:rPr>
        <w:t xml:space="preserve">استعمال المعامل من 0,5 إلى 10 </w:t>
      </w:r>
      <w:r w:rsidR="009F0B60" w:rsidRPr="00C37CD9">
        <w:rPr>
          <w:rFonts w:hint="cs"/>
          <w:b/>
          <w:bCs/>
          <w:sz w:val="28"/>
          <w:szCs w:val="28"/>
          <w:rtl/>
          <w:lang w:bidi="ar-MA"/>
        </w:rPr>
        <w:t xml:space="preserve">المطبق على القيمة </w:t>
      </w:r>
      <w:proofErr w:type="spellStart"/>
      <w:r w:rsidR="009F0B60" w:rsidRPr="00C37CD9">
        <w:rPr>
          <w:rFonts w:hint="cs"/>
          <w:b/>
          <w:bCs/>
          <w:sz w:val="28"/>
          <w:szCs w:val="28"/>
          <w:rtl/>
          <w:lang w:bidi="ar-MA"/>
        </w:rPr>
        <w:t>الإجارية</w:t>
      </w:r>
      <w:proofErr w:type="spellEnd"/>
      <w:r w:rsidR="009F0B60" w:rsidRPr="00C37CD9">
        <w:rPr>
          <w:rFonts w:hint="cs"/>
          <w:b/>
          <w:bCs/>
          <w:sz w:val="28"/>
          <w:szCs w:val="28"/>
          <w:rtl/>
          <w:lang w:bidi="ar-MA"/>
        </w:rPr>
        <w:t xml:space="preserve"> المعتمدة على مستوى تحديد القيمة الإجمالية للضريبة على الدخل </w:t>
      </w:r>
      <w:r w:rsidR="00F133C0" w:rsidRPr="00C37CD9">
        <w:rPr>
          <w:rFonts w:hint="cs"/>
          <w:b/>
          <w:bCs/>
          <w:sz w:val="28"/>
          <w:szCs w:val="28"/>
          <w:rtl/>
          <w:lang w:bidi="ar-MA"/>
        </w:rPr>
        <w:t>والتي يمكن أن يتجاوز فيها مبلغ الضريبة 5000 درهم أو يقل عن ذلك</w:t>
      </w:r>
    </w:p>
    <w:p w:rsidR="002F360C" w:rsidRPr="00C37CD9" w:rsidRDefault="00696E01" w:rsidP="008D0314">
      <w:pPr>
        <w:bidi/>
        <w:jc w:val="both"/>
        <w:rPr>
          <w:b/>
          <w:bCs/>
          <w:sz w:val="28"/>
          <w:szCs w:val="28"/>
          <w:rtl/>
          <w:lang w:bidi="ar-MA"/>
        </w:rPr>
      </w:pPr>
      <w:r w:rsidRPr="00C37CD9">
        <w:rPr>
          <w:rFonts w:hint="cs"/>
          <w:b/>
          <w:bCs/>
          <w:sz w:val="28"/>
          <w:szCs w:val="28"/>
          <w:rtl/>
          <w:lang w:bidi="ar-MA"/>
        </w:rPr>
        <w:t xml:space="preserve">ويبدو </w:t>
      </w:r>
      <w:r w:rsidR="00553487" w:rsidRPr="00C37CD9">
        <w:rPr>
          <w:rFonts w:hint="cs"/>
          <w:b/>
          <w:bCs/>
          <w:sz w:val="28"/>
          <w:szCs w:val="28"/>
          <w:rtl/>
          <w:lang w:bidi="ar-MA"/>
        </w:rPr>
        <w:t>أ</w:t>
      </w:r>
      <w:r w:rsidRPr="00C37CD9">
        <w:rPr>
          <w:rFonts w:hint="cs"/>
          <w:b/>
          <w:bCs/>
          <w:sz w:val="28"/>
          <w:szCs w:val="28"/>
          <w:rtl/>
          <w:lang w:bidi="ar-MA"/>
        </w:rPr>
        <w:t xml:space="preserve">ن </w:t>
      </w:r>
      <w:r w:rsidR="00DF47E2" w:rsidRPr="00C37CD9">
        <w:rPr>
          <w:rFonts w:hint="cs"/>
          <w:b/>
          <w:bCs/>
          <w:sz w:val="28"/>
          <w:szCs w:val="28"/>
          <w:rtl/>
          <w:lang w:bidi="ar-MA"/>
        </w:rPr>
        <w:t xml:space="preserve">اعتماد تقنية النسخ والحذف </w:t>
      </w:r>
      <w:r w:rsidR="00F65D52" w:rsidRPr="00C37CD9">
        <w:rPr>
          <w:rFonts w:hint="cs"/>
          <w:b/>
          <w:bCs/>
          <w:sz w:val="28"/>
          <w:szCs w:val="28"/>
          <w:rtl/>
          <w:lang w:bidi="ar-MA"/>
        </w:rPr>
        <w:t>التي برزت بشكل كبير في قانون مالية 2014</w:t>
      </w:r>
      <w:r w:rsidR="005C0D92" w:rsidRPr="00C37CD9">
        <w:rPr>
          <w:rFonts w:hint="cs"/>
          <w:b/>
          <w:bCs/>
          <w:sz w:val="28"/>
          <w:szCs w:val="28"/>
          <w:rtl/>
          <w:lang w:bidi="ar-MA"/>
        </w:rPr>
        <w:t xml:space="preserve"> ،</w:t>
      </w:r>
      <w:r w:rsidR="00F65D52" w:rsidRPr="00C37CD9">
        <w:rPr>
          <w:rFonts w:hint="cs"/>
          <w:b/>
          <w:bCs/>
          <w:sz w:val="28"/>
          <w:szCs w:val="28"/>
          <w:rtl/>
          <w:lang w:bidi="ar-MA"/>
        </w:rPr>
        <w:t xml:space="preserve"> </w:t>
      </w:r>
      <w:r w:rsidRPr="00C37CD9">
        <w:rPr>
          <w:rFonts w:hint="cs"/>
          <w:b/>
          <w:bCs/>
          <w:sz w:val="28"/>
          <w:szCs w:val="28"/>
          <w:rtl/>
          <w:lang w:bidi="ar-MA"/>
        </w:rPr>
        <w:t xml:space="preserve">والتي لم ينتبه إليها العديد من </w:t>
      </w:r>
      <w:r w:rsidR="0032590D" w:rsidRPr="00C37CD9">
        <w:rPr>
          <w:rFonts w:hint="cs"/>
          <w:b/>
          <w:bCs/>
          <w:sz w:val="28"/>
          <w:szCs w:val="28"/>
          <w:rtl/>
          <w:lang w:bidi="ar-MA"/>
        </w:rPr>
        <w:t xml:space="preserve"> البرلمانين </w:t>
      </w:r>
      <w:r w:rsidRPr="00C37CD9">
        <w:rPr>
          <w:rFonts w:hint="cs"/>
          <w:b/>
          <w:bCs/>
          <w:sz w:val="28"/>
          <w:szCs w:val="28"/>
          <w:rtl/>
          <w:lang w:bidi="ar-MA"/>
        </w:rPr>
        <w:t xml:space="preserve">، قد أدت إلى </w:t>
      </w:r>
      <w:r w:rsidR="0032590D" w:rsidRPr="00C37CD9">
        <w:rPr>
          <w:rFonts w:hint="cs"/>
          <w:b/>
          <w:bCs/>
          <w:sz w:val="28"/>
          <w:szCs w:val="28"/>
          <w:rtl/>
          <w:lang w:bidi="ar-MA"/>
        </w:rPr>
        <w:t>تمرير الكثير من المقتضيات</w:t>
      </w:r>
      <w:r w:rsidR="005C0D92" w:rsidRPr="00C37CD9">
        <w:rPr>
          <w:rFonts w:hint="cs"/>
          <w:b/>
          <w:bCs/>
          <w:sz w:val="28"/>
          <w:szCs w:val="28"/>
          <w:rtl/>
          <w:lang w:bidi="ar-MA"/>
        </w:rPr>
        <w:t xml:space="preserve"> ،</w:t>
      </w:r>
      <w:r w:rsidR="0032590D" w:rsidRPr="00C37CD9">
        <w:rPr>
          <w:rFonts w:hint="cs"/>
          <w:b/>
          <w:bCs/>
          <w:sz w:val="28"/>
          <w:szCs w:val="28"/>
          <w:rtl/>
          <w:lang w:bidi="ar-MA"/>
        </w:rPr>
        <w:t xml:space="preserve"> </w:t>
      </w:r>
      <w:r w:rsidR="006A1DF0" w:rsidRPr="00C37CD9">
        <w:rPr>
          <w:rFonts w:hint="cs"/>
          <w:b/>
          <w:bCs/>
          <w:sz w:val="28"/>
          <w:szCs w:val="28"/>
          <w:rtl/>
          <w:lang w:bidi="ar-MA"/>
        </w:rPr>
        <w:t xml:space="preserve">التي أثرت بشكل سلبي على القدرة الشرائية لبعض الملزمين </w:t>
      </w:r>
      <w:r w:rsidR="00EF7C13" w:rsidRPr="00C37CD9">
        <w:rPr>
          <w:rFonts w:hint="cs"/>
          <w:b/>
          <w:bCs/>
          <w:sz w:val="28"/>
          <w:szCs w:val="28"/>
          <w:rtl/>
          <w:lang w:bidi="ar-MA"/>
        </w:rPr>
        <w:t xml:space="preserve">. </w:t>
      </w:r>
      <w:r w:rsidR="006F5A1D" w:rsidRPr="00C37CD9">
        <w:rPr>
          <w:rFonts w:hint="cs"/>
          <w:b/>
          <w:bCs/>
          <w:sz w:val="28"/>
          <w:szCs w:val="28"/>
          <w:rtl/>
          <w:lang w:bidi="ar-MA"/>
        </w:rPr>
        <w:t xml:space="preserve"> </w:t>
      </w:r>
      <w:r w:rsidR="006A1DF0" w:rsidRPr="00C37CD9">
        <w:rPr>
          <w:rFonts w:hint="cs"/>
          <w:b/>
          <w:bCs/>
          <w:sz w:val="28"/>
          <w:szCs w:val="28"/>
          <w:rtl/>
          <w:lang w:bidi="ar-MA"/>
        </w:rPr>
        <w:t>بحيث تم حذف بعض المواد والسلع</w:t>
      </w:r>
      <w:r w:rsidR="003E74A3" w:rsidRPr="00C37CD9">
        <w:rPr>
          <w:rFonts w:hint="cs"/>
          <w:b/>
          <w:bCs/>
          <w:sz w:val="28"/>
          <w:szCs w:val="28"/>
          <w:rtl/>
          <w:lang w:bidi="ar-MA"/>
        </w:rPr>
        <w:t xml:space="preserve"> الفلاحية </w:t>
      </w:r>
      <w:r w:rsidR="006A1DF0" w:rsidRPr="00C37CD9">
        <w:rPr>
          <w:rFonts w:hint="cs"/>
          <w:b/>
          <w:bCs/>
          <w:sz w:val="28"/>
          <w:szCs w:val="28"/>
          <w:rtl/>
          <w:lang w:bidi="ar-MA"/>
        </w:rPr>
        <w:t xml:space="preserve"> من لائحة الإعفاءات الخاصة بالضريبة على القيمة المضافة ونقلها إلى السعرين 10</w:t>
      </w:r>
      <w:r w:rsidR="006353B6" w:rsidRPr="00C37CD9">
        <w:rPr>
          <w:rFonts w:hint="cs"/>
          <w:b/>
          <w:bCs/>
          <w:sz w:val="28"/>
          <w:szCs w:val="28"/>
          <w:rtl/>
          <w:lang w:bidi="ar-MA"/>
        </w:rPr>
        <w:t xml:space="preserve"> </w:t>
      </w:r>
      <w:r w:rsidR="006353B6" w:rsidRPr="00C37CD9">
        <w:rPr>
          <w:rFonts w:ascii="Calibri" w:hAnsi="Calibri"/>
          <w:b/>
          <w:bCs/>
          <w:sz w:val="28"/>
          <w:szCs w:val="28"/>
          <w:rtl/>
          <w:lang w:bidi="ar-MA"/>
        </w:rPr>
        <w:t>%</w:t>
      </w:r>
      <w:r w:rsidR="006353B6" w:rsidRPr="00C37CD9">
        <w:rPr>
          <w:rFonts w:hint="cs"/>
          <w:b/>
          <w:bCs/>
          <w:sz w:val="28"/>
          <w:szCs w:val="28"/>
          <w:rtl/>
          <w:lang w:bidi="ar-MA"/>
        </w:rPr>
        <w:t xml:space="preserve"> و 20 </w:t>
      </w:r>
      <w:r w:rsidR="006353B6" w:rsidRPr="00C37CD9">
        <w:rPr>
          <w:rFonts w:ascii="Calibri" w:hAnsi="Calibri"/>
          <w:b/>
          <w:bCs/>
          <w:sz w:val="28"/>
          <w:szCs w:val="28"/>
          <w:rtl/>
          <w:lang w:bidi="ar-MA"/>
        </w:rPr>
        <w:t>%</w:t>
      </w:r>
      <w:r w:rsidR="006353B6" w:rsidRPr="00C37CD9">
        <w:rPr>
          <w:rFonts w:hint="cs"/>
          <w:b/>
          <w:bCs/>
          <w:sz w:val="28"/>
          <w:szCs w:val="28"/>
          <w:rtl/>
          <w:lang w:bidi="ar-MA"/>
        </w:rPr>
        <w:t xml:space="preserve"> عن طريق إعادة الكتابة من جديد للائحة </w:t>
      </w:r>
      <w:r w:rsidR="00B958B5" w:rsidRPr="00C37CD9">
        <w:rPr>
          <w:rFonts w:hint="cs"/>
          <w:b/>
          <w:bCs/>
          <w:sz w:val="28"/>
          <w:szCs w:val="28"/>
          <w:rtl/>
          <w:lang w:bidi="ar-MA"/>
        </w:rPr>
        <w:t xml:space="preserve">كل </w:t>
      </w:r>
      <w:r w:rsidR="006353B6" w:rsidRPr="00C37CD9">
        <w:rPr>
          <w:rFonts w:hint="cs"/>
          <w:b/>
          <w:bCs/>
          <w:sz w:val="28"/>
          <w:szCs w:val="28"/>
          <w:rtl/>
          <w:lang w:bidi="ar-MA"/>
        </w:rPr>
        <w:t xml:space="preserve"> المواد</w:t>
      </w:r>
      <w:r w:rsidR="00B958B5" w:rsidRPr="00C37CD9">
        <w:rPr>
          <w:rFonts w:hint="cs"/>
          <w:b/>
          <w:bCs/>
          <w:sz w:val="28"/>
          <w:szCs w:val="28"/>
          <w:rtl/>
          <w:lang w:bidi="ar-MA"/>
        </w:rPr>
        <w:t xml:space="preserve"> والمنتجات والخدمات الخاضعة للسعرين</w:t>
      </w:r>
      <w:r w:rsidR="006353B6" w:rsidRPr="00C37CD9">
        <w:rPr>
          <w:rFonts w:hint="cs"/>
          <w:b/>
          <w:bCs/>
          <w:sz w:val="28"/>
          <w:szCs w:val="28"/>
          <w:rtl/>
          <w:lang w:bidi="ar-MA"/>
        </w:rPr>
        <w:t xml:space="preserve"> </w:t>
      </w:r>
      <w:r w:rsidR="005C0D92" w:rsidRPr="00C37CD9">
        <w:rPr>
          <w:rFonts w:hint="cs"/>
          <w:b/>
          <w:bCs/>
          <w:sz w:val="28"/>
          <w:szCs w:val="28"/>
          <w:rtl/>
          <w:lang w:bidi="ar-MA"/>
        </w:rPr>
        <w:t xml:space="preserve">وذلك حتى لا يشعر السياسي بهذه التعديلات </w:t>
      </w:r>
    </w:p>
    <w:p w:rsidR="0084201B" w:rsidRDefault="00AE5F2E" w:rsidP="007C0EB3">
      <w:pPr>
        <w:bidi/>
        <w:jc w:val="both"/>
        <w:rPr>
          <w:rFonts w:hint="cs"/>
          <w:b/>
          <w:bCs/>
          <w:sz w:val="28"/>
          <w:szCs w:val="28"/>
          <w:rtl/>
          <w:lang w:bidi="ar-MA"/>
        </w:rPr>
      </w:pPr>
      <w:r w:rsidRPr="00C37CD9">
        <w:rPr>
          <w:rFonts w:hint="cs"/>
          <w:b/>
          <w:bCs/>
          <w:sz w:val="28"/>
          <w:szCs w:val="28"/>
          <w:rtl/>
          <w:lang w:bidi="ar-MA"/>
        </w:rPr>
        <w:t xml:space="preserve">وأمام هذه التعقيدات التي تشوب النظام الجبائي </w:t>
      </w:r>
      <w:r w:rsidR="00D71820" w:rsidRPr="00C37CD9">
        <w:rPr>
          <w:rFonts w:hint="cs"/>
          <w:b/>
          <w:bCs/>
          <w:sz w:val="28"/>
          <w:szCs w:val="28"/>
          <w:rtl/>
          <w:lang w:bidi="ar-MA"/>
        </w:rPr>
        <w:t>يظل النقاش حول قوانين المالية منصبا فقط حول بعض ا</w:t>
      </w:r>
      <w:r w:rsidR="00D319F3" w:rsidRPr="00C37CD9">
        <w:rPr>
          <w:rFonts w:hint="cs"/>
          <w:b/>
          <w:bCs/>
          <w:sz w:val="28"/>
          <w:szCs w:val="28"/>
          <w:rtl/>
          <w:lang w:bidi="ar-MA"/>
        </w:rPr>
        <w:t>لأرقام التي تهم مناصب الشغل أو الا</w:t>
      </w:r>
      <w:r w:rsidR="00D71820" w:rsidRPr="00C37CD9">
        <w:rPr>
          <w:rFonts w:hint="cs"/>
          <w:b/>
          <w:bCs/>
          <w:sz w:val="28"/>
          <w:szCs w:val="28"/>
          <w:rtl/>
          <w:lang w:bidi="ar-MA"/>
        </w:rPr>
        <w:t xml:space="preserve">عتمادات المخصصة للاستثمار </w:t>
      </w:r>
      <w:r w:rsidR="00D319F3" w:rsidRPr="00C37CD9">
        <w:rPr>
          <w:rFonts w:hint="cs"/>
          <w:b/>
          <w:bCs/>
          <w:sz w:val="28"/>
          <w:szCs w:val="28"/>
          <w:rtl/>
          <w:lang w:bidi="ar-MA"/>
        </w:rPr>
        <w:t>أ</w:t>
      </w:r>
      <w:r w:rsidR="00D71820" w:rsidRPr="00C37CD9">
        <w:rPr>
          <w:rFonts w:hint="cs"/>
          <w:b/>
          <w:bCs/>
          <w:sz w:val="28"/>
          <w:szCs w:val="28"/>
          <w:rtl/>
          <w:lang w:bidi="ar-MA"/>
        </w:rPr>
        <w:t xml:space="preserve">و التسيير في بعض القطاعات </w:t>
      </w:r>
      <w:r w:rsidR="00D319F3" w:rsidRPr="00C37CD9">
        <w:rPr>
          <w:rFonts w:hint="cs"/>
          <w:b/>
          <w:bCs/>
          <w:sz w:val="28"/>
          <w:szCs w:val="28"/>
          <w:rtl/>
          <w:lang w:bidi="ar-MA"/>
        </w:rPr>
        <w:t>أ</w:t>
      </w:r>
      <w:r w:rsidR="00D71820" w:rsidRPr="00C37CD9">
        <w:rPr>
          <w:rFonts w:hint="cs"/>
          <w:b/>
          <w:bCs/>
          <w:sz w:val="28"/>
          <w:szCs w:val="28"/>
          <w:rtl/>
          <w:lang w:bidi="ar-MA"/>
        </w:rPr>
        <w:t xml:space="preserve">و رصد نسبة النمو والتوازن المالي </w:t>
      </w:r>
    </w:p>
    <w:p w:rsidR="007C0EB3" w:rsidRPr="00C37CD9" w:rsidRDefault="007C0EB3" w:rsidP="007C0EB3">
      <w:pPr>
        <w:bidi/>
        <w:jc w:val="both"/>
        <w:rPr>
          <w:b/>
          <w:bCs/>
          <w:sz w:val="28"/>
          <w:szCs w:val="28"/>
          <w:rtl/>
          <w:lang w:bidi="ar-MA"/>
        </w:rPr>
      </w:pPr>
    </w:p>
    <w:p w:rsidR="00A66BFE" w:rsidRPr="00C37CD9" w:rsidRDefault="002D2521" w:rsidP="007C0EB3">
      <w:pPr>
        <w:bidi/>
        <w:jc w:val="center"/>
        <w:rPr>
          <w:b/>
          <w:bCs/>
          <w:sz w:val="28"/>
          <w:szCs w:val="28"/>
          <w:rtl/>
          <w:lang w:bidi="ar-MA"/>
        </w:rPr>
      </w:pPr>
      <w:r w:rsidRPr="00C37CD9">
        <w:rPr>
          <w:rFonts w:hint="cs"/>
          <w:b/>
          <w:bCs/>
          <w:color w:val="FF0000"/>
          <w:sz w:val="28"/>
          <w:szCs w:val="28"/>
          <w:rtl/>
          <w:lang w:bidi="ar-MA"/>
        </w:rPr>
        <w:t xml:space="preserve">المبحث الثاني : </w:t>
      </w:r>
      <w:r w:rsidR="00C340B3" w:rsidRPr="00C37CD9">
        <w:rPr>
          <w:rFonts w:hint="cs"/>
          <w:b/>
          <w:bCs/>
          <w:color w:val="FF0000"/>
          <w:sz w:val="28"/>
          <w:szCs w:val="28"/>
          <w:rtl/>
          <w:lang w:bidi="ar-MA"/>
        </w:rPr>
        <w:t xml:space="preserve">مكامن الخلل في </w:t>
      </w:r>
      <w:r w:rsidR="00A66BFE" w:rsidRPr="00C37CD9">
        <w:rPr>
          <w:rFonts w:hint="cs"/>
          <w:b/>
          <w:bCs/>
          <w:color w:val="FF0000"/>
          <w:sz w:val="28"/>
          <w:szCs w:val="28"/>
          <w:rtl/>
          <w:lang w:bidi="ar-MA"/>
        </w:rPr>
        <w:t>النظام الجبائي المغربي ومطلب الاصلاح</w:t>
      </w:r>
    </w:p>
    <w:p w:rsidR="00B079F9" w:rsidRPr="00C37CD9" w:rsidRDefault="000D10E8" w:rsidP="001E4366">
      <w:pPr>
        <w:bidi/>
        <w:jc w:val="both"/>
        <w:rPr>
          <w:b/>
          <w:bCs/>
          <w:sz w:val="28"/>
          <w:szCs w:val="28"/>
          <w:rtl/>
          <w:lang w:bidi="ar-MA"/>
        </w:rPr>
      </w:pPr>
      <w:r w:rsidRPr="00C37CD9">
        <w:rPr>
          <w:rFonts w:hint="cs"/>
          <w:b/>
          <w:bCs/>
          <w:sz w:val="28"/>
          <w:szCs w:val="28"/>
          <w:rtl/>
          <w:lang w:bidi="ar-MA"/>
        </w:rPr>
        <w:t xml:space="preserve">شكلت سياسة الإصلاح الجبائي ، مطلبا ملحا وضروريا بالنسبة لدول العالم الثالث ، وذلك كلما كانت هناك أزمات اقتصادية ومالية سواء على المستوى الداخلي </w:t>
      </w:r>
      <w:r w:rsidR="00043B71" w:rsidRPr="00C37CD9">
        <w:rPr>
          <w:rFonts w:hint="cs"/>
          <w:b/>
          <w:bCs/>
          <w:sz w:val="28"/>
          <w:szCs w:val="28"/>
          <w:rtl/>
          <w:lang w:bidi="ar-MA"/>
        </w:rPr>
        <w:t>أ</w:t>
      </w:r>
      <w:r w:rsidRPr="00C37CD9">
        <w:rPr>
          <w:rFonts w:hint="cs"/>
          <w:b/>
          <w:bCs/>
          <w:sz w:val="28"/>
          <w:szCs w:val="28"/>
          <w:rtl/>
          <w:lang w:bidi="ar-MA"/>
        </w:rPr>
        <w:t>و الدولي . وعلى هذا ا</w:t>
      </w:r>
      <w:r w:rsidR="001E4366" w:rsidRPr="00C37CD9">
        <w:rPr>
          <w:rFonts w:hint="cs"/>
          <w:b/>
          <w:bCs/>
          <w:sz w:val="28"/>
          <w:szCs w:val="28"/>
          <w:rtl/>
          <w:lang w:bidi="ar-MA"/>
        </w:rPr>
        <w:t>لأ</w:t>
      </w:r>
      <w:r w:rsidRPr="00C37CD9">
        <w:rPr>
          <w:rFonts w:hint="cs"/>
          <w:b/>
          <w:bCs/>
          <w:sz w:val="28"/>
          <w:szCs w:val="28"/>
          <w:rtl/>
          <w:lang w:bidi="ar-MA"/>
        </w:rPr>
        <w:t xml:space="preserve">ساس </w:t>
      </w:r>
      <w:r w:rsidR="001E4366" w:rsidRPr="00C37CD9">
        <w:rPr>
          <w:rFonts w:hint="cs"/>
          <w:b/>
          <w:bCs/>
          <w:sz w:val="28"/>
          <w:szCs w:val="28"/>
          <w:rtl/>
          <w:lang w:bidi="ar-MA"/>
        </w:rPr>
        <w:t xml:space="preserve">، </w:t>
      </w:r>
      <w:r w:rsidRPr="00C37CD9">
        <w:rPr>
          <w:rFonts w:hint="cs"/>
          <w:b/>
          <w:bCs/>
          <w:sz w:val="28"/>
          <w:szCs w:val="28"/>
          <w:rtl/>
          <w:lang w:bidi="ar-MA"/>
        </w:rPr>
        <w:t xml:space="preserve">عرف المغرب سلسلة من الإصلاحات الجبائية منذ حصوله على </w:t>
      </w:r>
      <w:r w:rsidR="00DD6A95" w:rsidRPr="00C37CD9">
        <w:rPr>
          <w:rFonts w:hint="cs"/>
          <w:b/>
          <w:bCs/>
          <w:sz w:val="28"/>
          <w:szCs w:val="28"/>
          <w:rtl/>
          <w:lang w:bidi="ar-MA"/>
        </w:rPr>
        <w:t>الاستقلال</w:t>
      </w:r>
      <w:r w:rsidR="009F78B7" w:rsidRPr="00C37CD9">
        <w:rPr>
          <w:rFonts w:hint="cs"/>
          <w:b/>
          <w:bCs/>
          <w:sz w:val="28"/>
          <w:szCs w:val="28"/>
          <w:rtl/>
          <w:lang w:bidi="ar-MA"/>
        </w:rPr>
        <w:t xml:space="preserve"> ، كانت بالموازاة </w:t>
      </w:r>
      <w:r w:rsidR="008F44A4" w:rsidRPr="00C37CD9">
        <w:rPr>
          <w:rFonts w:hint="cs"/>
          <w:b/>
          <w:bCs/>
          <w:sz w:val="28"/>
          <w:szCs w:val="28"/>
          <w:rtl/>
          <w:lang w:bidi="ar-MA"/>
        </w:rPr>
        <w:t>مع الحاجة إلى تدبير اقتصاد منتج</w:t>
      </w:r>
      <w:r w:rsidR="00F15888" w:rsidRPr="00C37CD9">
        <w:rPr>
          <w:rFonts w:hint="cs"/>
          <w:b/>
          <w:bCs/>
          <w:sz w:val="28"/>
          <w:szCs w:val="28"/>
          <w:rtl/>
          <w:lang w:bidi="ar-MA"/>
        </w:rPr>
        <w:t xml:space="preserve"> ،</w:t>
      </w:r>
      <w:r w:rsidR="008F44A4" w:rsidRPr="00C37CD9">
        <w:rPr>
          <w:rFonts w:hint="cs"/>
          <w:b/>
          <w:bCs/>
          <w:sz w:val="28"/>
          <w:szCs w:val="28"/>
          <w:rtl/>
          <w:lang w:bidi="ar-MA"/>
        </w:rPr>
        <w:t xml:space="preserve"> من شأنه ضمان توازن مالي في ظروف سليمة ، تتميز من جهة ، بضمان العدالة الجبائية وتخفيف العبء الجبائي </w:t>
      </w:r>
      <w:r w:rsidR="00B079F9" w:rsidRPr="00C37CD9">
        <w:rPr>
          <w:rFonts w:hint="cs"/>
          <w:b/>
          <w:bCs/>
          <w:sz w:val="28"/>
          <w:szCs w:val="28"/>
          <w:rtl/>
          <w:lang w:bidi="ar-MA"/>
        </w:rPr>
        <w:t xml:space="preserve">على الملزمين بالضريبة </w:t>
      </w:r>
      <w:r w:rsidR="008F44A4" w:rsidRPr="00C37CD9">
        <w:rPr>
          <w:rFonts w:hint="cs"/>
          <w:b/>
          <w:bCs/>
          <w:sz w:val="28"/>
          <w:szCs w:val="28"/>
          <w:rtl/>
          <w:lang w:bidi="ar-MA"/>
        </w:rPr>
        <w:t xml:space="preserve">،  ومن جهة ثانية </w:t>
      </w:r>
      <w:r w:rsidR="001E4366" w:rsidRPr="00C37CD9">
        <w:rPr>
          <w:rFonts w:hint="cs"/>
          <w:b/>
          <w:bCs/>
          <w:sz w:val="28"/>
          <w:szCs w:val="28"/>
          <w:rtl/>
          <w:lang w:bidi="ar-MA"/>
        </w:rPr>
        <w:t xml:space="preserve">، </w:t>
      </w:r>
      <w:r w:rsidR="008F44A4" w:rsidRPr="00C37CD9">
        <w:rPr>
          <w:rFonts w:hint="cs"/>
          <w:b/>
          <w:bCs/>
          <w:sz w:val="28"/>
          <w:szCs w:val="28"/>
          <w:rtl/>
          <w:lang w:bidi="ar-MA"/>
        </w:rPr>
        <w:t xml:space="preserve">بخلق فضاء للتنمية على عدة مستويات . </w:t>
      </w:r>
      <w:r w:rsidRPr="00C37CD9">
        <w:rPr>
          <w:rFonts w:hint="cs"/>
          <w:b/>
          <w:bCs/>
          <w:sz w:val="28"/>
          <w:szCs w:val="28"/>
          <w:rtl/>
          <w:lang w:bidi="ar-MA"/>
        </w:rPr>
        <w:t xml:space="preserve"> </w:t>
      </w:r>
    </w:p>
    <w:p w:rsidR="00AE6DA8" w:rsidRPr="00C37CD9" w:rsidRDefault="00B079F9" w:rsidP="001C6066">
      <w:pPr>
        <w:bidi/>
        <w:jc w:val="both"/>
        <w:rPr>
          <w:b/>
          <w:bCs/>
          <w:sz w:val="28"/>
          <w:szCs w:val="28"/>
          <w:rtl/>
          <w:lang w:bidi="ar-MA"/>
        </w:rPr>
      </w:pPr>
      <w:r w:rsidRPr="00C37CD9">
        <w:rPr>
          <w:rFonts w:hint="cs"/>
          <w:b/>
          <w:bCs/>
          <w:sz w:val="28"/>
          <w:szCs w:val="28"/>
          <w:rtl/>
          <w:lang w:bidi="ar-MA"/>
        </w:rPr>
        <w:lastRenderedPageBreak/>
        <w:t xml:space="preserve">غير </w:t>
      </w:r>
      <w:r w:rsidR="004132B4" w:rsidRPr="00C37CD9">
        <w:rPr>
          <w:rFonts w:hint="cs"/>
          <w:b/>
          <w:bCs/>
          <w:sz w:val="28"/>
          <w:szCs w:val="28"/>
          <w:rtl/>
          <w:lang w:bidi="ar-MA"/>
        </w:rPr>
        <w:t>أ</w:t>
      </w:r>
      <w:r w:rsidRPr="00C37CD9">
        <w:rPr>
          <w:rFonts w:hint="cs"/>
          <w:b/>
          <w:bCs/>
          <w:sz w:val="28"/>
          <w:szCs w:val="28"/>
          <w:rtl/>
          <w:lang w:bidi="ar-MA"/>
        </w:rPr>
        <w:t xml:space="preserve">ن هذه الإصلاحات الجبائية ظلت محكومة </w:t>
      </w:r>
      <w:r w:rsidR="00D370BA" w:rsidRPr="00C37CD9">
        <w:rPr>
          <w:rFonts w:hint="cs"/>
          <w:b/>
          <w:bCs/>
          <w:sz w:val="28"/>
          <w:szCs w:val="28"/>
          <w:rtl/>
          <w:lang w:bidi="ar-MA"/>
        </w:rPr>
        <w:t xml:space="preserve">بالظروف والملابسات العامة التي فرضتها مرحلة البناء والتأسيس للدولة الحديثة </w:t>
      </w:r>
      <w:r w:rsidR="004802AC" w:rsidRPr="00C37CD9">
        <w:rPr>
          <w:rFonts w:hint="cs"/>
          <w:b/>
          <w:bCs/>
          <w:sz w:val="28"/>
          <w:szCs w:val="28"/>
          <w:rtl/>
          <w:lang w:bidi="ar-MA"/>
        </w:rPr>
        <w:t xml:space="preserve">، </w:t>
      </w:r>
      <w:r w:rsidR="00D370BA" w:rsidRPr="00C37CD9">
        <w:rPr>
          <w:rFonts w:hint="cs"/>
          <w:b/>
          <w:bCs/>
          <w:sz w:val="28"/>
          <w:szCs w:val="28"/>
          <w:rtl/>
          <w:lang w:bidi="ar-MA"/>
        </w:rPr>
        <w:t xml:space="preserve">والتي </w:t>
      </w:r>
      <w:r w:rsidR="001C6066" w:rsidRPr="00C37CD9">
        <w:rPr>
          <w:rFonts w:hint="cs"/>
          <w:b/>
          <w:bCs/>
          <w:sz w:val="28"/>
          <w:szCs w:val="28"/>
          <w:rtl/>
          <w:lang w:bidi="ar-MA"/>
        </w:rPr>
        <w:t>أجبرت المسؤولين على</w:t>
      </w:r>
      <w:r w:rsidR="00D370BA" w:rsidRPr="00C37CD9">
        <w:rPr>
          <w:rFonts w:hint="cs"/>
          <w:b/>
          <w:bCs/>
          <w:sz w:val="28"/>
          <w:szCs w:val="28"/>
          <w:rtl/>
          <w:lang w:bidi="ar-MA"/>
        </w:rPr>
        <w:t xml:space="preserve"> رصد اعتمادات مالية مهمة للرفع من مستوى جودة القطاعات الحيوية كالصحة ، التعليم ، السكن </w:t>
      </w:r>
      <w:r w:rsidR="00F7764B" w:rsidRPr="00C37CD9">
        <w:rPr>
          <w:rFonts w:hint="cs"/>
          <w:b/>
          <w:bCs/>
          <w:sz w:val="28"/>
          <w:szCs w:val="28"/>
          <w:rtl/>
          <w:lang w:bidi="ar-MA"/>
        </w:rPr>
        <w:t xml:space="preserve">... ،  وذلك </w:t>
      </w:r>
      <w:r w:rsidR="008E10D6" w:rsidRPr="00C37CD9">
        <w:rPr>
          <w:rFonts w:hint="cs"/>
          <w:b/>
          <w:bCs/>
          <w:sz w:val="28"/>
          <w:szCs w:val="28"/>
          <w:rtl/>
          <w:lang w:bidi="ar-MA"/>
        </w:rPr>
        <w:t>في مرحلة اتسمت بتراجع عائدات الفوسفاط وارتفاع سعر النفط</w:t>
      </w:r>
      <w:r w:rsidR="00D370BA" w:rsidRPr="00C37CD9">
        <w:rPr>
          <w:rFonts w:hint="cs"/>
          <w:b/>
          <w:bCs/>
          <w:sz w:val="28"/>
          <w:szCs w:val="28"/>
          <w:rtl/>
          <w:lang w:bidi="ar-MA"/>
        </w:rPr>
        <w:t xml:space="preserve"> </w:t>
      </w:r>
      <w:r w:rsidR="008E10D6" w:rsidRPr="00C37CD9">
        <w:rPr>
          <w:rFonts w:hint="cs"/>
          <w:b/>
          <w:bCs/>
          <w:sz w:val="28"/>
          <w:szCs w:val="28"/>
          <w:rtl/>
          <w:lang w:bidi="ar-MA"/>
        </w:rPr>
        <w:t>، وتراجع المحاصيل الزراعية بسبب الجفاف ، ناهيك عن تزايد النفقات المخصصة للدفاع عن وحدة التر</w:t>
      </w:r>
      <w:r w:rsidR="00AE6DA8" w:rsidRPr="00C37CD9">
        <w:rPr>
          <w:rFonts w:hint="cs"/>
          <w:b/>
          <w:bCs/>
          <w:sz w:val="28"/>
          <w:szCs w:val="28"/>
          <w:rtl/>
          <w:lang w:bidi="ar-MA"/>
        </w:rPr>
        <w:t>ا</w:t>
      </w:r>
      <w:r w:rsidR="008E10D6" w:rsidRPr="00C37CD9">
        <w:rPr>
          <w:rFonts w:hint="cs"/>
          <w:b/>
          <w:bCs/>
          <w:sz w:val="28"/>
          <w:szCs w:val="28"/>
          <w:rtl/>
          <w:lang w:bidi="ar-MA"/>
        </w:rPr>
        <w:t>ب الوطني</w:t>
      </w:r>
      <w:r w:rsidR="00AE6DA8" w:rsidRPr="00C37CD9">
        <w:rPr>
          <w:rFonts w:hint="cs"/>
          <w:b/>
          <w:bCs/>
          <w:sz w:val="28"/>
          <w:szCs w:val="28"/>
          <w:rtl/>
          <w:lang w:bidi="ar-MA"/>
        </w:rPr>
        <w:t xml:space="preserve"> </w:t>
      </w:r>
      <w:r w:rsidR="000D10E8" w:rsidRPr="00C37CD9">
        <w:rPr>
          <w:rFonts w:hint="cs"/>
          <w:b/>
          <w:bCs/>
          <w:sz w:val="28"/>
          <w:szCs w:val="28"/>
          <w:rtl/>
          <w:lang w:bidi="ar-MA"/>
        </w:rPr>
        <w:t xml:space="preserve"> </w:t>
      </w:r>
    </w:p>
    <w:p w:rsidR="00165677" w:rsidRPr="00C37CD9" w:rsidRDefault="00AE6DA8" w:rsidP="00836E85">
      <w:pPr>
        <w:bidi/>
        <w:jc w:val="both"/>
        <w:rPr>
          <w:b/>
          <w:bCs/>
          <w:sz w:val="28"/>
          <w:szCs w:val="28"/>
          <w:lang w:bidi="ar-MA"/>
        </w:rPr>
      </w:pPr>
      <w:r w:rsidRPr="00C37CD9">
        <w:rPr>
          <w:rFonts w:hint="cs"/>
          <w:b/>
          <w:bCs/>
          <w:sz w:val="28"/>
          <w:szCs w:val="28"/>
          <w:rtl/>
          <w:lang w:bidi="ar-MA"/>
        </w:rPr>
        <w:t xml:space="preserve">وعلى الرغم من </w:t>
      </w:r>
      <w:r w:rsidR="00C11EA4" w:rsidRPr="00C37CD9">
        <w:rPr>
          <w:rFonts w:hint="cs"/>
          <w:b/>
          <w:bCs/>
          <w:sz w:val="28"/>
          <w:szCs w:val="28"/>
          <w:rtl/>
          <w:lang w:bidi="ar-MA"/>
        </w:rPr>
        <w:t>است</w:t>
      </w:r>
      <w:r w:rsidRPr="00C37CD9">
        <w:rPr>
          <w:rFonts w:hint="cs"/>
          <w:b/>
          <w:bCs/>
          <w:sz w:val="28"/>
          <w:szCs w:val="28"/>
          <w:rtl/>
          <w:lang w:bidi="ar-MA"/>
        </w:rPr>
        <w:t>جابة المغرب للشروط التصحيحية التي فرضتها المؤسسات المالية الدولية الدائنة والتي من ضمنها تنازل الدولة عن مجموعة من اختص</w:t>
      </w:r>
      <w:r w:rsidR="0002570D" w:rsidRPr="00C37CD9">
        <w:rPr>
          <w:rFonts w:hint="cs"/>
          <w:b/>
          <w:bCs/>
          <w:sz w:val="28"/>
          <w:szCs w:val="28"/>
          <w:rtl/>
          <w:lang w:bidi="ar-MA"/>
        </w:rPr>
        <w:t>اصاتها</w:t>
      </w:r>
      <w:r w:rsidRPr="00C37CD9">
        <w:rPr>
          <w:rFonts w:hint="cs"/>
          <w:b/>
          <w:bCs/>
          <w:sz w:val="28"/>
          <w:szCs w:val="28"/>
          <w:rtl/>
          <w:lang w:bidi="ar-MA"/>
        </w:rPr>
        <w:t xml:space="preserve"> عن طريق </w:t>
      </w:r>
      <w:proofErr w:type="spellStart"/>
      <w:r w:rsidRPr="00C37CD9">
        <w:rPr>
          <w:rFonts w:hint="cs"/>
          <w:b/>
          <w:bCs/>
          <w:sz w:val="28"/>
          <w:szCs w:val="28"/>
          <w:rtl/>
          <w:lang w:bidi="ar-MA"/>
        </w:rPr>
        <w:t>خوصصة</w:t>
      </w:r>
      <w:proofErr w:type="spellEnd"/>
      <w:r w:rsidRPr="00C37CD9">
        <w:rPr>
          <w:rFonts w:hint="cs"/>
          <w:b/>
          <w:bCs/>
          <w:sz w:val="28"/>
          <w:szCs w:val="28"/>
          <w:rtl/>
          <w:lang w:bidi="ar-MA"/>
        </w:rPr>
        <w:t xml:space="preserve"> بعض القطاعات العمومية ، ونهج سياسة تقشفية ،</w:t>
      </w:r>
      <w:r w:rsidR="001D11BA" w:rsidRPr="00C37CD9">
        <w:rPr>
          <w:rFonts w:hint="cs"/>
          <w:b/>
          <w:bCs/>
          <w:sz w:val="28"/>
          <w:szCs w:val="28"/>
          <w:rtl/>
          <w:lang w:bidi="ar-MA"/>
        </w:rPr>
        <w:t xml:space="preserve"> </w:t>
      </w:r>
      <w:r w:rsidRPr="00C37CD9">
        <w:rPr>
          <w:rFonts w:hint="cs"/>
          <w:b/>
          <w:bCs/>
          <w:sz w:val="28"/>
          <w:szCs w:val="28"/>
          <w:rtl/>
          <w:lang w:bidi="ar-MA"/>
        </w:rPr>
        <w:t xml:space="preserve">إضافة إلى القيام بإصلاح جبائي جديد </w:t>
      </w:r>
      <w:r w:rsidR="001D11BA" w:rsidRPr="00C37CD9">
        <w:rPr>
          <w:rFonts w:hint="cs"/>
          <w:b/>
          <w:bCs/>
          <w:sz w:val="28"/>
          <w:szCs w:val="28"/>
          <w:rtl/>
          <w:lang w:bidi="ar-MA"/>
        </w:rPr>
        <w:t xml:space="preserve">توج </w:t>
      </w:r>
      <w:r w:rsidRPr="00C37CD9">
        <w:rPr>
          <w:rFonts w:hint="cs"/>
          <w:b/>
          <w:bCs/>
          <w:sz w:val="28"/>
          <w:szCs w:val="28"/>
          <w:rtl/>
          <w:lang w:bidi="ar-MA"/>
        </w:rPr>
        <w:t xml:space="preserve"> </w:t>
      </w:r>
      <w:r w:rsidR="001D11BA" w:rsidRPr="00C37CD9">
        <w:rPr>
          <w:rFonts w:hint="cs"/>
          <w:b/>
          <w:bCs/>
          <w:sz w:val="28"/>
          <w:szCs w:val="28"/>
          <w:rtl/>
          <w:lang w:bidi="ar-MA"/>
        </w:rPr>
        <w:t>ب</w:t>
      </w:r>
      <w:r w:rsidRPr="00C37CD9">
        <w:rPr>
          <w:rFonts w:hint="cs"/>
          <w:b/>
          <w:bCs/>
          <w:sz w:val="28"/>
          <w:szCs w:val="28"/>
          <w:rtl/>
          <w:lang w:bidi="ar-MA"/>
        </w:rPr>
        <w:t>صدور قانون ال</w:t>
      </w:r>
      <w:r w:rsidR="00C11EA4" w:rsidRPr="00C37CD9">
        <w:rPr>
          <w:rFonts w:hint="cs"/>
          <w:b/>
          <w:bCs/>
          <w:sz w:val="28"/>
          <w:szCs w:val="28"/>
          <w:rtl/>
          <w:lang w:bidi="ar-MA"/>
        </w:rPr>
        <w:t>إ</w:t>
      </w:r>
      <w:r w:rsidRPr="00C37CD9">
        <w:rPr>
          <w:rFonts w:hint="cs"/>
          <w:b/>
          <w:bCs/>
          <w:sz w:val="28"/>
          <w:szCs w:val="28"/>
          <w:rtl/>
          <w:lang w:bidi="ar-MA"/>
        </w:rPr>
        <w:t>طار الإصلاح الجبائي بموجب ظهير 23 / 04 / 1984</w:t>
      </w:r>
      <w:r w:rsidR="00C11EA4" w:rsidRPr="00C37CD9">
        <w:rPr>
          <w:rFonts w:hint="cs"/>
          <w:b/>
          <w:bCs/>
          <w:sz w:val="28"/>
          <w:szCs w:val="28"/>
          <w:rtl/>
          <w:lang w:bidi="ar-MA"/>
        </w:rPr>
        <w:t xml:space="preserve"> ، فإن</w:t>
      </w:r>
      <w:r w:rsidR="001D11BA" w:rsidRPr="00C37CD9">
        <w:rPr>
          <w:rFonts w:hint="cs"/>
          <w:b/>
          <w:bCs/>
          <w:sz w:val="28"/>
          <w:szCs w:val="28"/>
          <w:rtl/>
          <w:lang w:bidi="ar-MA"/>
        </w:rPr>
        <w:t xml:space="preserve"> الوضع الاقتصادي المغربي ظل محرجا . بحيث إن حجم المديونية المهول</w:t>
      </w:r>
      <w:r w:rsidR="00CD5C23" w:rsidRPr="00C37CD9">
        <w:rPr>
          <w:b/>
          <w:bCs/>
          <w:sz w:val="28"/>
          <w:szCs w:val="28"/>
          <w:lang w:bidi="ar-MA"/>
        </w:rPr>
        <w:t xml:space="preserve"> </w:t>
      </w:r>
      <w:r w:rsidR="00CD5C23" w:rsidRPr="00C37CD9">
        <w:rPr>
          <w:rFonts w:hint="cs"/>
          <w:b/>
          <w:bCs/>
          <w:sz w:val="28"/>
          <w:szCs w:val="28"/>
          <w:rtl/>
          <w:lang w:bidi="ar-MA"/>
        </w:rPr>
        <w:t>،</w:t>
      </w:r>
      <w:r w:rsidR="001D11BA" w:rsidRPr="00C37CD9">
        <w:rPr>
          <w:rFonts w:hint="cs"/>
          <w:b/>
          <w:bCs/>
          <w:sz w:val="28"/>
          <w:szCs w:val="28"/>
          <w:rtl/>
          <w:lang w:bidi="ar-MA"/>
        </w:rPr>
        <w:t xml:space="preserve"> </w:t>
      </w:r>
      <w:r w:rsidR="00B92513" w:rsidRPr="00C37CD9">
        <w:rPr>
          <w:rFonts w:hint="cs"/>
          <w:b/>
          <w:bCs/>
          <w:sz w:val="28"/>
          <w:szCs w:val="28"/>
          <w:rtl/>
          <w:lang w:bidi="ar-MA"/>
        </w:rPr>
        <w:t xml:space="preserve">أحرج الحكومات المتعاقبة التي لم تجد بدا من الاستمرار في سلسلة من التعديلات الضريبية بموجب قوانين المالية ، والتي كان الهدف منها ضمان ميزانية متوازنة دون الأخذ بعين الاعتبار </w:t>
      </w:r>
      <w:proofErr w:type="spellStart"/>
      <w:r w:rsidR="00B92513" w:rsidRPr="00C37CD9">
        <w:rPr>
          <w:rFonts w:hint="cs"/>
          <w:b/>
          <w:bCs/>
          <w:sz w:val="28"/>
          <w:szCs w:val="28"/>
          <w:rtl/>
          <w:lang w:bidi="ar-MA"/>
        </w:rPr>
        <w:t>لمبدإ</w:t>
      </w:r>
      <w:proofErr w:type="spellEnd"/>
      <w:r w:rsidR="00B92513" w:rsidRPr="00C37CD9">
        <w:rPr>
          <w:rFonts w:hint="cs"/>
          <w:b/>
          <w:bCs/>
          <w:sz w:val="28"/>
          <w:szCs w:val="28"/>
          <w:rtl/>
          <w:lang w:bidi="ar-MA"/>
        </w:rPr>
        <w:t xml:space="preserve"> العدالة الجبائية </w:t>
      </w:r>
      <w:proofErr w:type="spellStart"/>
      <w:r w:rsidR="00811FCD" w:rsidRPr="00C37CD9">
        <w:rPr>
          <w:rFonts w:hint="cs"/>
          <w:b/>
          <w:bCs/>
          <w:sz w:val="28"/>
          <w:szCs w:val="28"/>
          <w:rtl/>
          <w:lang w:bidi="ar-MA"/>
        </w:rPr>
        <w:t>وإستراتيجية</w:t>
      </w:r>
      <w:proofErr w:type="spellEnd"/>
      <w:r w:rsidR="00165677" w:rsidRPr="00C37CD9">
        <w:rPr>
          <w:rFonts w:hint="cs"/>
          <w:b/>
          <w:bCs/>
          <w:sz w:val="28"/>
          <w:szCs w:val="28"/>
          <w:rtl/>
          <w:lang w:bidi="ar-MA"/>
        </w:rPr>
        <w:t xml:space="preserve"> تحقيق التنمية </w:t>
      </w:r>
    </w:p>
    <w:p w:rsidR="004D11EE" w:rsidRPr="00C37CD9" w:rsidRDefault="00165677" w:rsidP="001A7B1D">
      <w:pPr>
        <w:bidi/>
        <w:jc w:val="both"/>
        <w:rPr>
          <w:b/>
          <w:bCs/>
          <w:sz w:val="28"/>
          <w:szCs w:val="28"/>
          <w:lang w:bidi="ar-MA"/>
        </w:rPr>
      </w:pPr>
      <w:r w:rsidRPr="00C37CD9">
        <w:rPr>
          <w:rFonts w:hint="cs"/>
          <w:b/>
          <w:bCs/>
          <w:sz w:val="28"/>
          <w:szCs w:val="28"/>
          <w:rtl/>
          <w:lang w:bidi="ar-MA"/>
        </w:rPr>
        <w:t xml:space="preserve">إن غياب </w:t>
      </w:r>
      <w:r w:rsidR="00B2126A" w:rsidRPr="00C37CD9">
        <w:rPr>
          <w:rFonts w:hint="cs"/>
          <w:b/>
          <w:bCs/>
          <w:sz w:val="28"/>
          <w:szCs w:val="28"/>
          <w:rtl/>
          <w:lang w:bidi="ar-MA"/>
        </w:rPr>
        <w:t xml:space="preserve">تشخيص لمكامن الخلل في النظام الجبائي بسبب ضعف الثقافة الضريبية لدى النخب المهتمة بالحقل الضريبي </w:t>
      </w:r>
      <w:r w:rsidR="001A7B1D" w:rsidRPr="00C37CD9">
        <w:rPr>
          <w:rFonts w:hint="cs"/>
          <w:b/>
          <w:bCs/>
          <w:sz w:val="28"/>
          <w:szCs w:val="28"/>
          <w:rtl/>
          <w:lang w:bidi="ar-MA"/>
        </w:rPr>
        <w:t xml:space="preserve">، </w:t>
      </w:r>
      <w:r w:rsidR="00B2126A" w:rsidRPr="00C37CD9">
        <w:rPr>
          <w:rFonts w:hint="cs"/>
          <w:b/>
          <w:bCs/>
          <w:sz w:val="28"/>
          <w:szCs w:val="28"/>
          <w:rtl/>
          <w:lang w:bidi="ar-MA"/>
        </w:rPr>
        <w:t xml:space="preserve">شكل معضلة وحجر عثرة </w:t>
      </w:r>
      <w:r w:rsidR="001A7B1D" w:rsidRPr="00C37CD9">
        <w:rPr>
          <w:rFonts w:hint="cs"/>
          <w:b/>
          <w:bCs/>
          <w:sz w:val="28"/>
          <w:szCs w:val="28"/>
          <w:rtl/>
          <w:lang w:bidi="ar-MA"/>
        </w:rPr>
        <w:t>أ</w:t>
      </w:r>
      <w:r w:rsidR="00B2126A" w:rsidRPr="00C37CD9">
        <w:rPr>
          <w:rFonts w:hint="cs"/>
          <w:b/>
          <w:bCs/>
          <w:sz w:val="28"/>
          <w:szCs w:val="28"/>
          <w:rtl/>
          <w:lang w:bidi="ar-MA"/>
        </w:rPr>
        <w:t>مام تحقيق الرفاه الاقتصادي</w:t>
      </w:r>
    </w:p>
    <w:p w:rsidR="009D4846" w:rsidRPr="00C37CD9" w:rsidRDefault="004D11EE" w:rsidP="00933D17">
      <w:pPr>
        <w:bidi/>
        <w:jc w:val="both"/>
        <w:rPr>
          <w:b/>
          <w:bCs/>
          <w:sz w:val="28"/>
          <w:szCs w:val="28"/>
          <w:rtl/>
          <w:lang w:bidi="ar-MA"/>
        </w:rPr>
      </w:pPr>
      <w:r w:rsidRPr="00C37CD9">
        <w:rPr>
          <w:rFonts w:hint="cs"/>
          <w:b/>
          <w:bCs/>
          <w:sz w:val="28"/>
          <w:szCs w:val="28"/>
          <w:rtl/>
          <w:lang w:bidi="ar-MA"/>
        </w:rPr>
        <w:t xml:space="preserve"> </w:t>
      </w:r>
      <w:r w:rsidR="00F83160" w:rsidRPr="00C37CD9">
        <w:rPr>
          <w:rFonts w:hint="cs"/>
          <w:b/>
          <w:bCs/>
          <w:sz w:val="28"/>
          <w:szCs w:val="28"/>
          <w:rtl/>
          <w:lang w:bidi="ar-MA"/>
        </w:rPr>
        <w:t>بحيث إ</w:t>
      </w:r>
      <w:r w:rsidRPr="00C37CD9">
        <w:rPr>
          <w:rFonts w:hint="cs"/>
          <w:b/>
          <w:bCs/>
          <w:sz w:val="28"/>
          <w:szCs w:val="28"/>
          <w:rtl/>
          <w:lang w:bidi="ar-MA"/>
        </w:rPr>
        <w:t xml:space="preserve">ن اغلبية </w:t>
      </w:r>
      <w:r w:rsidR="009D4846" w:rsidRPr="00C37CD9">
        <w:rPr>
          <w:rFonts w:hint="cs"/>
          <w:b/>
          <w:bCs/>
          <w:sz w:val="28"/>
          <w:szCs w:val="28"/>
          <w:rtl/>
          <w:lang w:bidi="ar-MA"/>
        </w:rPr>
        <w:t>التصورات</w:t>
      </w:r>
      <w:r w:rsidRPr="00C37CD9">
        <w:rPr>
          <w:rFonts w:hint="cs"/>
          <w:b/>
          <w:bCs/>
          <w:sz w:val="28"/>
          <w:szCs w:val="28"/>
          <w:rtl/>
          <w:lang w:bidi="ar-MA"/>
        </w:rPr>
        <w:t xml:space="preserve"> والنقاشات التي تناولت</w:t>
      </w:r>
      <w:r w:rsidR="009D4846" w:rsidRPr="00C37CD9">
        <w:rPr>
          <w:rFonts w:hint="cs"/>
          <w:b/>
          <w:bCs/>
          <w:sz w:val="28"/>
          <w:szCs w:val="28"/>
          <w:rtl/>
          <w:lang w:bidi="ar-MA"/>
        </w:rPr>
        <w:t xml:space="preserve"> بالدراسة</w:t>
      </w:r>
      <w:r w:rsidRPr="00C37CD9">
        <w:rPr>
          <w:rFonts w:hint="cs"/>
          <w:b/>
          <w:bCs/>
          <w:sz w:val="28"/>
          <w:szCs w:val="28"/>
          <w:rtl/>
          <w:lang w:bidi="ar-MA"/>
        </w:rPr>
        <w:t xml:space="preserve"> النظام الجبائي المغربي</w:t>
      </w:r>
      <w:r w:rsidR="009D4846" w:rsidRPr="00C37CD9">
        <w:rPr>
          <w:rFonts w:hint="cs"/>
          <w:b/>
          <w:bCs/>
          <w:sz w:val="28"/>
          <w:szCs w:val="28"/>
          <w:rtl/>
          <w:lang w:bidi="ar-MA"/>
        </w:rPr>
        <w:t xml:space="preserve"> ،</w:t>
      </w:r>
      <w:r w:rsidRPr="00C37CD9">
        <w:rPr>
          <w:rFonts w:hint="cs"/>
          <w:b/>
          <w:bCs/>
          <w:sz w:val="28"/>
          <w:szCs w:val="28"/>
          <w:rtl/>
          <w:lang w:bidi="ar-MA"/>
        </w:rPr>
        <w:t xml:space="preserve"> اكتفت بالإشارة نظريا إلى</w:t>
      </w:r>
      <w:r w:rsidR="009D4846" w:rsidRPr="00C37CD9">
        <w:rPr>
          <w:rFonts w:hint="cs"/>
          <w:b/>
          <w:bCs/>
          <w:sz w:val="28"/>
          <w:szCs w:val="28"/>
          <w:rtl/>
          <w:lang w:bidi="ar-MA"/>
        </w:rPr>
        <w:t xml:space="preserve"> بعض</w:t>
      </w:r>
      <w:r w:rsidRPr="00C37CD9">
        <w:rPr>
          <w:rFonts w:hint="cs"/>
          <w:b/>
          <w:bCs/>
          <w:sz w:val="28"/>
          <w:szCs w:val="28"/>
          <w:rtl/>
          <w:lang w:bidi="ar-MA"/>
        </w:rPr>
        <w:t xml:space="preserve"> الهفوات والنواقص التي تشوب الجبايات في المغرب</w:t>
      </w:r>
      <w:r w:rsidR="009D4846" w:rsidRPr="00C37CD9">
        <w:rPr>
          <w:rFonts w:hint="cs"/>
          <w:b/>
          <w:bCs/>
          <w:sz w:val="28"/>
          <w:szCs w:val="28"/>
          <w:rtl/>
          <w:lang w:bidi="ar-MA"/>
        </w:rPr>
        <w:t xml:space="preserve"> -</w:t>
      </w:r>
      <w:r w:rsidRPr="00C37CD9">
        <w:rPr>
          <w:rFonts w:hint="cs"/>
          <w:b/>
          <w:bCs/>
          <w:sz w:val="28"/>
          <w:szCs w:val="28"/>
          <w:rtl/>
          <w:lang w:bidi="ar-MA"/>
        </w:rPr>
        <w:t xml:space="preserve"> كغياب العدالة الجبائية ، ارتفاع الضغ</w:t>
      </w:r>
      <w:r w:rsidR="009D4846" w:rsidRPr="00C37CD9">
        <w:rPr>
          <w:rFonts w:hint="cs"/>
          <w:b/>
          <w:bCs/>
          <w:sz w:val="28"/>
          <w:szCs w:val="28"/>
          <w:rtl/>
          <w:lang w:bidi="ar-MA"/>
        </w:rPr>
        <w:t>ط</w:t>
      </w:r>
      <w:r w:rsidRPr="00C37CD9">
        <w:rPr>
          <w:rFonts w:hint="cs"/>
          <w:b/>
          <w:bCs/>
          <w:sz w:val="28"/>
          <w:szCs w:val="28"/>
          <w:rtl/>
          <w:lang w:bidi="ar-MA"/>
        </w:rPr>
        <w:t xml:space="preserve"> الضريبي ، عدم توسيع الوعاء الجبائي ليشمل قطاعات اقتصادية أخرى </w:t>
      </w:r>
      <w:r w:rsidR="001F1B24" w:rsidRPr="00C37CD9">
        <w:rPr>
          <w:rFonts w:hint="cs"/>
          <w:b/>
          <w:bCs/>
          <w:sz w:val="28"/>
          <w:szCs w:val="28"/>
          <w:rtl/>
          <w:lang w:bidi="ar-MA"/>
        </w:rPr>
        <w:t>كأعالي</w:t>
      </w:r>
      <w:r w:rsidRPr="00C37CD9">
        <w:rPr>
          <w:rFonts w:hint="cs"/>
          <w:b/>
          <w:bCs/>
          <w:sz w:val="28"/>
          <w:szCs w:val="28"/>
          <w:rtl/>
          <w:lang w:bidi="ar-MA"/>
        </w:rPr>
        <w:t xml:space="preserve"> البحار </w:t>
      </w:r>
      <w:r w:rsidR="009D4846" w:rsidRPr="00C37CD9">
        <w:rPr>
          <w:rFonts w:hint="cs"/>
          <w:b/>
          <w:bCs/>
          <w:sz w:val="28"/>
          <w:szCs w:val="28"/>
          <w:rtl/>
          <w:lang w:bidi="ar-MA"/>
        </w:rPr>
        <w:t>و</w:t>
      </w:r>
      <w:r w:rsidRPr="00C37CD9">
        <w:rPr>
          <w:rFonts w:hint="cs"/>
          <w:b/>
          <w:bCs/>
          <w:sz w:val="28"/>
          <w:szCs w:val="28"/>
          <w:rtl/>
          <w:lang w:bidi="ar-MA"/>
        </w:rPr>
        <w:t>ا</w:t>
      </w:r>
      <w:r w:rsidR="00275484" w:rsidRPr="00C37CD9">
        <w:rPr>
          <w:rFonts w:hint="cs"/>
          <w:b/>
          <w:bCs/>
          <w:sz w:val="28"/>
          <w:szCs w:val="28"/>
          <w:rtl/>
          <w:lang w:bidi="ar-MA"/>
        </w:rPr>
        <w:t>لأن</w:t>
      </w:r>
      <w:r w:rsidRPr="00C37CD9">
        <w:rPr>
          <w:rFonts w:hint="cs"/>
          <w:b/>
          <w:bCs/>
          <w:sz w:val="28"/>
          <w:szCs w:val="28"/>
          <w:rtl/>
          <w:lang w:bidi="ar-MA"/>
        </w:rPr>
        <w:t xml:space="preserve">شطة الاقتصادية غير </w:t>
      </w:r>
      <w:proofErr w:type="spellStart"/>
      <w:r w:rsidRPr="00C37CD9">
        <w:rPr>
          <w:rFonts w:hint="cs"/>
          <w:b/>
          <w:bCs/>
          <w:sz w:val="28"/>
          <w:szCs w:val="28"/>
          <w:rtl/>
          <w:lang w:bidi="ar-MA"/>
        </w:rPr>
        <w:t>المهيكلة</w:t>
      </w:r>
      <w:proofErr w:type="spellEnd"/>
      <w:r w:rsidRPr="00C37CD9">
        <w:rPr>
          <w:rFonts w:hint="cs"/>
          <w:b/>
          <w:bCs/>
          <w:sz w:val="28"/>
          <w:szCs w:val="28"/>
          <w:rtl/>
          <w:lang w:bidi="ar-MA"/>
        </w:rPr>
        <w:t xml:space="preserve"> ، عدم مواكبة ا</w:t>
      </w:r>
      <w:r w:rsidR="001F1B24" w:rsidRPr="00C37CD9">
        <w:rPr>
          <w:rFonts w:hint="cs"/>
          <w:b/>
          <w:bCs/>
          <w:sz w:val="28"/>
          <w:szCs w:val="28"/>
          <w:rtl/>
          <w:lang w:bidi="ar-MA"/>
        </w:rPr>
        <w:t>لإ</w:t>
      </w:r>
      <w:r w:rsidRPr="00C37CD9">
        <w:rPr>
          <w:rFonts w:hint="cs"/>
          <w:b/>
          <w:bCs/>
          <w:sz w:val="28"/>
          <w:szCs w:val="28"/>
          <w:rtl/>
          <w:lang w:bidi="ar-MA"/>
        </w:rPr>
        <w:t>يرادات الضريبية لحجم ا</w:t>
      </w:r>
      <w:r w:rsidR="00933D17" w:rsidRPr="00C37CD9">
        <w:rPr>
          <w:rFonts w:hint="cs"/>
          <w:b/>
          <w:bCs/>
          <w:sz w:val="28"/>
          <w:szCs w:val="28"/>
          <w:rtl/>
          <w:lang w:bidi="ar-MA"/>
        </w:rPr>
        <w:t>لإن</w:t>
      </w:r>
      <w:r w:rsidRPr="00C37CD9">
        <w:rPr>
          <w:rFonts w:hint="cs"/>
          <w:b/>
          <w:bCs/>
          <w:sz w:val="28"/>
          <w:szCs w:val="28"/>
          <w:rtl/>
          <w:lang w:bidi="ar-MA"/>
        </w:rPr>
        <w:t xml:space="preserve">فاق </w:t>
      </w:r>
      <w:proofErr w:type="spellStart"/>
      <w:r w:rsidR="00933D17" w:rsidRPr="00C37CD9">
        <w:rPr>
          <w:rFonts w:hint="cs"/>
          <w:b/>
          <w:bCs/>
          <w:sz w:val="28"/>
          <w:szCs w:val="28"/>
          <w:rtl/>
          <w:lang w:bidi="ar-MA"/>
        </w:rPr>
        <w:t>ولإستراتيجية</w:t>
      </w:r>
      <w:proofErr w:type="spellEnd"/>
      <w:r w:rsidRPr="00C37CD9">
        <w:rPr>
          <w:rFonts w:hint="cs"/>
          <w:b/>
          <w:bCs/>
          <w:sz w:val="28"/>
          <w:szCs w:val="28"/>
          <w:rtl/>
          <w:lang w:bidi="ar-MA"/>
        </w:rPr>
        <w:t xml:space="preserve"> تحقيق التنمية ...</w:t>
      </w:r>
      <w:r w:rsidR="009D4846" w:rsidRPr="00C37CD9">
        <w:rPr>
          <w:rFonts w:hint="cs"/>
          <w:b/>
          <w:bCs/>
          <w:sz w:val="28"/>
          <w:szCs w:val="28"/>
          <w:rtl/>
          <w:lang w:bidi="ar-MA"/>
        </w:rPr>
        <w:t xml:space="preserve">- وذلك دون تدقيق </w:t>
      </w:r>
      <w:proofErr w:type="gramStart"/>
      <w:r w:rsidR="009D4846" w:rsidRPr="00C37CD9">
        <w:rPr>
          <w:rFonts w:hint="cs"/>
          <w:b/>
          <w:bCs/>
          <w:sz w:val="28"/>
          <w:szCs w:val="28"/>
          <w:rtl/>
          <w:lang w:bidi="ar-MA"/>
        </w:rPr>
        <w:t>وتحليل</w:t>
      </w:r>
      <w:proofErr w:type="gramEnd"/>
      <w:r w:rsidR="009D4846" w:rsidRPr="00C37CD9">
        <w:rPr>
          <w:rFonts w:hint="cs"/>
          <w:b/>
          <w:bCs/>
          <w:sz w:val="28"/>
          <w:szCs w:val="28"/>
          <w:rtl/>
          <w:lang w:bidi="ar-MA"/>
        </w:rPr>
        <w:t xml:space="preserve"> وتشخيص تقني للضرائب</w:t>
      </w:r>
    </w:p>
    <w:p w:rsidR="00F91442" w:rsidRPr="00C37CD9" w:rsidRDefault="009D4846" w:rsidP="009E68C4">
      <w:pPr>
        <w:bidi/>
        <w:jc w:val="both"/>
        <w:rPr>
          <w:b/>
          <w:bCs/>
          <w:sz w:val="28"/>
          <w:szCs w:val="28"/>
          <w:rtl/>
          <w:lang w:bidi="ar-MA"/>
        </w:rPr>
      </w:pPr>
      <w:proofErr w:type="gramStart"/>
      <w:r w:rsidRPr="00C37CD9">
        <w:rPr>
          <w:rFonts w:hint="cs"/>
          <w:b/>
          <w:bCs/>
          <w:sz w:val="28"/>
          <w:szCs w:val="28"/>
          <w:rtl/>
          <w:lang w:bidi="ar-MA"/>
        </w:rPr>
        <w:t>لن ن</w:t>
      </w:r>
      <w:proofErr w:type="gramEnd"/>
      <w:r w:rsidRPr="00C37CD9">
        <w:rPr>
          <w:rFonts w:hint="cs"/>
          <w:b/>
          <w:bCs/>
          <w:sz w:val="28"/>
          <w:szCs w:val="28"/>
          <w:rtl/>
          <w:lang w:bidi="ar-MA"/>
        </w:rPr>
        <w:t xml:space="preserve">دعي القيام بتشخيص متكامل </w:t>
      </w:r>
      <w:r w:rsidR="00FD33AD" w:rsidRPr="00C37CD9">
        <w:rPr>
          <w:rFonts w:hint="cs"/>
          <w:b/>
          <w:bCs/>
          <w:sz w:val="28"/>
          <w:szCs w:val="28"/>
          <w:rtl/>
          <w:lang w:bidi="ar-MA"/>
        </w:rPr>
        <w:t xml:space="preserve">للنظام الجبائي على اعتبار أن هذا العمل يتطلب دراسة معمقة ووقتا مستفيضا ، ولكن سنحاول جهد الإمكان الوقوف على بعض الهفوات على سبيل الاستئناس وليس على سبيل الحصر </w:t>
      </w:r>
      <w:r w:rsidR="00F91442" w:rsidRPr="00C37CD9">
        <w:rPr>
          <w:rFonts w:hint="cs"/>
          <w:b/>
          <w:bCs/>
          <w:sz w:val="28"/>
          <w:szCs w:val="28"/>
          <w:rtl/>
          <w:lang w:bidi="ar-MA"/>
        </w:rPr>
        <w:t>. وسن</w:t>
      </w:r>
      <w:r w:rsidR="00005316" w:rsidRPr="00C37CD9">
        <w:rPr>
          <w:rFonts w:hint="cs"/>
          <w:b/>
          <w:bCs/>
          <w:sz w:val="28"/>
          <w:szCs w:val="28"/>
          <w:rtl/>
          <w:lang w:bidi="ar-MA"/>
        </w:rPr>
        <w:t>أ</w:t>
      </w:r>
      <w:r w:rsidR="00F91442" w:rsidRPr="00C37CD9">
        <w:rPr>
          <w:rFonts w:hint="cs"/>
          <w:b/>
          <w:bCs/>
          <w:sz w:val="28"/>
          <w:szCs w:val="28"/>
          <w:rtl/>
          <w:lang w:bidi="ar-MA"/>
        </w:rPr>
        <w:t>خذ كنموذج ضرائب الدولة المحولة إلى رسوم محلية بموجب قانون 06 . 47 ، والضرائب الرئيس</w:t>
      </w:r>
      <w:r w:rsidR="009E68C4" w:rsidRPr="00C37CD9">
        <w:rPr>
          <w:rFonts w:hint="cs"/>
          <w:b/>
          <w:bCs/>
          <w:sz w:val="28"/>
          <w:szCs w:val="28"/>
          <w:rtl/>
          <w:lang w:bidi="ar-MA"/>
        </w:rPr>
        <w:t>ة</w:t>
      </w:r>
      <w:r w:rsidR="00F91442" w:rsidRPr="00C37CD9">
        <w:rPr>
          <w:rFonts w:hint="cs"/>
          <w:b/>
          <w:bCs/>
          <w:sz w:val="28"/>
          <w:szCs w:val="28"/>
          <w:rtl/>
          <w:lang w:bidi="ar-MA"/>
        </w:rPr>
        <w:t xml:space="preserve"> الثلاث للدولة</w:t>
      </w:r>
    </w:p>
    <w:p w:rsidR="004D11EE" w:rsidRPr="00C37CD9" w:rsidRDefault="004132B4" w:rsidP="00B627A4">
      <w:pPr>
        <w:bidi/>
        <w:jc w:val="center"/>
        <w:rPr>
          <w:b/>
          <w:bCs/>
          <w:color w:val="1F497D" w:themeColor="text2"/>
          <w:sz w:val="28"/>
          <w:szCs w:val="28"/>
          <w:rtl/>
          <w:lang w:bidi="ar-MA"/>
        </w:rPr>
      </w:pPr>
      <w:r w:rsidRPr="00C37CD9">
        <w:rPr>
          <w:rFonts w:hint="cs"/>
          <w:b/>
          <w:bCs/>
          <w:color w:val="1F497D" w:themeColor="text2"/>
          <w:sz w:val="28"/>
          <w:szCs w:val="28"/>
          <w:rtl/>
          <w:lang w:bidi="ar-MA"/>
        </w:rPr>
        <w:t xml:space="preserve">الفقرة </w:t>
      </w:r>
      <w:proofErr w:type="gramStart"/>
      <w:r w:rsidRPr="00C37CD9">
        <w:rPr>
          <w:rFonts w:hint="cs"/>
          <w:b/>
          <w:bCs/>
          <w:color w:val="1F497D" w:themeColor="text2"/>
          <w:sz w:val="28"/>
          <w:szCs w:val="28"/>
          <w:rtl/>
          <w:lang w:bidi="ar-MA"/>
        </w:rPr>
        <w:t>الأولى</w:t>
      </w:r>
      <w:r w:rsidR="00F91442" w:rsidRPr="00C37CD9">
        <w:rPr>
          <w:rFonts w:hint="cs"/>
          <w:b/>
          <w:bCs/>
          <w:color w:val="1F497D" w:themeColor="text2"/>
          <w:sz w:val="28"/>
          <w:szCs w:val="28"/>
          <w:rtl/>
          <w:lang w:bidi="ar-MA"/>
        </w:rPr>
        <w:t xml:space="preserve"> :</w:t>
      </w:r>
      <w:proofErr w:type="gramEnd"/>
      <w:r w:rsidR="00F91442" w:rsidRPr="00C37CD9">
        <w:rPr>
          <w:rFonts w:hint="cs"/>
          <w:b/>
          <w:bCs/>
          <w:color w:val="1F497D" w:themeColor="text2"/>
          <w:sz w:val="28"/>
          <w:szCs w:val="28"/>
          <w:rtl/>
          <w:lang w:bidi="ar-MA"/>
        </w:rPr>
        <w:t xml:space="preserve"> </w:t>
      </w:r>
      <w:r w:rsidR="004D11EE" w:rsidRPr="00C37CD9">
        <w:rPr>
          <w:rFonts w:hint="cs"/>
          <w:b/>
          <w:bCs/>
          <w:color w:val="1F497D" w:themeColor="text2"/>
          <w:sz w:val="28"/>
          <w:szCs w:val="28"/>
          <w:rtl/>
          <w:lang w:bidi="ar-MA"/>
        </w:rPr>
        <w:t xml:space="preserve"> </w:t>
      </w:r>
      <w:r w:rsidR="0047552B" w:rsidRPr="00C37CD9">
        <w:rPr>
          <w:rFonts w:hint="cs"/>
          <w:b/>
          <w:bCs/>
          <w:color w:val="1F497D" w:themeColor="text2"/>
          <w:sz w:val="28"/>
          <w:szCs w:val="28"/>
          <w:rtl/>
          <w:lang w:bidi="ar-MA"/>
        </w:rPr>
        <w:t xml:space="preserve">أثر تحويل بعض ضرائب الدولة </w:t>
      </w:r>
      <w:r w:rsidR="00245ECB" w:rsidRPr="00C37CD9">
        <w:rPr>
          <w:rFonts w:hint="cs"/>
          <w:b/>
          <w:bCs/>
          <w:color w:val="1F497D" w:themeColor="text2"/>
          <w:sz w:val="28"/>
          <w:szCs w:val="28"/>
          <w:rtl/>
          <w:lang w:bidi="ar-MA"/>
        </w:rPr>
        <w:t>إ</w:t>
      </w:r>
      <w:r w:rsidR="0047552B" w:rsidRPr="00C37CD9">
        <w:rPr>
          <w:rFonts w:hint="cs"/>
          <w:b/>
          <w:bCs/>
          <w:color w:val="1F497D" w:themeColor="text2"/>
          <w:sz w:val="28"/>
          <w:szCs w:val="28"/>
          <w:rtl/>
          <w:lang w:bidi="ar-MA"/>
        </w:rPr>
        <w:t>لى رسوم محلية</w:t>
      </w:r>
    </w:p>
    <w:p w:rsidR="00F15888" w:rsidRPr="00C37CD9" w:rsidRDefault="008006A4" w:rsidP="004929DE">
      <w:pPr>
        <w:bidi/>
        <w:jc w:val="both"/>
        <w:rPr>
          <w:b/>
          <w:bCs/>
          <w:sz w:val="28"/>
          <w:szCs w:val="28"/>
          <w:rtl/>
          <w:lang w:bidi="ar-MA"/>
        </w:rPr>
      </w:pPr>
      <w:r w:rsidRPr="00C37CD9">
        <w:rPr>
          <w:rFonts w:hint="cs"/>
          <w:b/>
          <w:bCs/>
          <w:sz w:val="28"/>
          <w:szCs w:val="28"/>
          <w:rtl/>
          <w:lang w:bidi="ar-MA"/>
        </w:rPr>
        <w:t xml:space="preserve">لقد حاول المشرع المغربي </w:t>
      </w:r>
      <w:r w:rsidR="009A215D" w:rsidRPr="00C37CD9">
        <w:rPr>
          <w:rFonts w:hint="cs"/>
          <w:b/>
          <w:bCs/>
          <w:sz w:val="28"/>
          <w:szCs w:val="28"/>
          <w:rtl/>
          <w:lang w:bidi="ar-MA"/>
        </w:rPr>
        <w:t>انسجاما</w:t>
      </w:r>
      <w:r w:rsidRPr="00C37CD9">
        <w:rPr>
          <w:rFonts w:hint="cs"/>
          <w:b/>
          <w:bCs/>
          <w:sz w:val="28"/>
          <w:szCs w:val="28"/>
          <w:rtl/>
          <w:lang w:bidi="ar-MA"/>
        </w:rPr>
        <w:t xml:space="preserve"> مع فكرة التبسيط </w:t>
      </w:r>
      <w:r w:rsidR="00EC5CCD" w:rsidRPr="00C37CD9">
        <w:rPr>
          <w:rFonts w:hint="cs"/>
          <w:b/>
          <w:bCs/>
          <w:sz w:val="28"/>
          <w:szCs w:val="28"/>
          <w:rtl/>
          <w:lang w:bidi="ar-MA"/>
        </w:rPr>
        <w:t xml:space="preserve">و </w:t>
      </w:r>
      <w:r w:rsidRPr="00C37CD9">
        <w:rPr>
          <w:rFonts w:hint="cs"/>
          <w:b/>
          <w:bCs/>
          <w:sz w:val="28"/>
          <w:szCs w:val="28"/>
          <w:rtl/>
          <w:lang w:bidi="ar-MA"/>
        </w:rPr>
        <w:t>ال</w:t>
      </w:r>
      <w:proofErr w:type="gramStart"/>
      <w:r w:rsidRPr="00C37CD9">
        <w:rPr>
          <w:rFonts w:hint="cs"/>
          <w:b/>
          <w:bCs/>
          <w:sz w:val="28"/>
          <w:szCs w:val="28"/>
          <w:rtl/>
          <w:lang w:bidi="ar-MA"/>
        </w:rPr>
        <w:t xml:space="preserve">عصرنة </w:t>
      </w:r>
      <w:r w:rsidR="00FF1E55" w:rsidRPr="00C37CD9">
        <w:rPr>
          <w:rFonts w:hint="cs"/>
          <w:b/>
          <w:bCs/>
          <w:sz w:val="28"/>
          <w:szCs w:val="28"/>
          <w:rtl/>
          <w:lang w:bidi="ar-MA"/>
        </w:rPr>
        <w:t>وت</w:t>
      </w:r>
      <w:proofErr w:type="gramEnd"/>
      <w:r w:rsidR="00FF1E55" w:rsidRPr="00C37CD9">
        <w:rPr>
          <w:rFonts w:hint="cs"/>
          <w:b/>
          <w:bCs/>
          <w:sz w:val="28"/>
          <w:szCs w:val="28"/>
          <w:rtl/>
          <w:lang w:bidi="ar-MA"/>
        </w:rPr>
        <w:t>حقيق التنمية المحلية و</w:t>
      </w:r>
      <w:r w:rsidRPr="00C37CD9">
        <w:rPr>
          <w:rFonts w:hint="cs"/>
          <w:b/>
          <w:bCs/>
          <w:sz w:val="28"/>
          <w:szCs w:val="28"/>
          <w:rtl/>
          <w:lang w:bidi="ar-MA"/>
        </w:rPr>
        <w:t>التي</w:t>
      </w:r>
      <w:r w:rsidR="00FF1E55" w:rsidRPr="00C37CD9">
        <w:rPr>
          <w:rFonts w:hint="cs"/>
          <w:b/>
          <w:bCs/>
          <w:sz w:val="28"/>
          <w:szCs w:val="28"/>
          <w:rtl/>
          <w:lang w:bidi="ar-MA"/>
        </w:rPr>
        <w:t xml:space="preserve"> تعتبر من المرتكزات الأساسية التي </w:t>
      </w:r>
      <w:r w:rsidRPr="00C37CD9">
        <w:rPr>
          <w:rFonts w:hint="cs"/>
          <w:b/>
          <w:bCs/>
          <w:sz w:val="28"/>
          <w:szCs w:val="28"/>
          <w:rtl/>
          <w:lang w:bidi="ar-MA"/>
        </w:rPr>
        <w:t xml:space="preserve"> </w:t>
      </w:r>
      <w:r w:rsidR="00F50D7D" w:rsidRPr="00C37CD9">
        <w:rPr>
          <w:rFonts w:hint="cs"/>
          <w:b/>
          <w:bCs/>
          <w:sz w:val="28"/>
          <w:szCs w:val="28"/>
          <w:rtl/>
          <w:lang w:bidi="ar-MA"/>
        </w:rPr>
        <w:t xml:space="preserve">تضمنها </w:t>
      </w:r>
      <w:r w:rsidRPr="00C37CD9">
        <w:rPr>
          <w:rFonts w:hint="cs"/>
          <w:b/>
          <w:bCs/>
          <w:sz w:val="28"/>
          <w:szCs w:val="28"/>
          <w:rtl/>
          <w:lang w:bidi="ar-MA"/>
        </w:rPr>
        <w:t xml:space="preserve">قانون الاطار الاصلاح الجبائي </w:t>
      </w:r>
      <w:r w:rsidR="001A0ED5" w:rsidRPr="00C37CD9">
        <w:rPr>
          <w:rFonts w:hint="cs"/>
          <w:b/>
          <w:bCs/>
          <w:sz w:val="28"/>
          <w:szCs w:val="28"/>
          <w:rtl/>
          <w:lang w:bidi="ar-MA"/>
        </w:rPr>
        <w:t>{ ظهير 23 / 04 / 1984 }</w:t>
      </w:r>
      <w:r w:rsidR="00EC5CCD" w:rsidRPr="00C37CD9">
        <w:rPr>
          <w:rFonts w:hint="cs"/>
          <w:b/>
          <w:bCs/>
          <w:sz w:val="28"/>
          <w:szCs w:val="28"/>
          <w:rtl/>
          <w:lang w:bidi="ar-MA"/>
        </w:rPr>
        <w:t xml:space="preserve"> </w:t>
      </w:r>
      <w:r w:rsidR="00F50D7D" w:rsidRPr="00C37CD9">
        <w:rPr>
          <w:b/>
          <w:bCs/>
          <w:sz w:val="28"/>
          <w:szCs w:val="28"/>
          <w:rtl/>
          <w:lang w:bidi="ar-MA"/>
        </w:rPr>
        <w:t>–</w:t>
      </w:r>
      <w:r w:rsidR="00F50D7D" w:rsidRPr="00C37CD9">
        <w:rPr>
          <w:rFonts w:hint="cs"/>
          <w:b/>
          <w:bCs/>
          <w:sz w:val="28"/>
          <w:szCs w:val="28"/>
          <w:rtl/>
          <w:lang w:bidi="ar-MA"/>
        </w:rPr>
        <w:t xml:space="preserve"> تفعيل ذلك </w:t>
      </w:r>
      <w:r w:rsidR="009A215D" w:rsidRPr="00C37CD9">
        <w:rPr>
          <w:rFonts w:hint="cs"/>
          <w:b/>
          <w:bCs/>
          <w:sz w:val="28"/>
          <w:szCs w:val="28"/>
          <w:rtl/>
          <w:lang w:bidi="ar-MA"/>
        </w:rPr>
        <w:t>ع</w:t>
      </w:r>
      <w:r w:rsidR="00F50D7D" w:rsidRPr="00C37CD9">
        <w:rPr>
          <w:rFonts w:hint="cs"/>
          <w:b/>
          <w:bCs/>
          <w:sz w:val="28"/>
          <w:szCs w:val="28"/>
          <w:rtl/>
          <w:lang w:bidi="ar-MA"/>
        </w:rPr>
        <w:t xml:space="preserve">لى أرض الواقع عن طريق تحويل بعض ضرائب الدولة - والتي كانت جل </w:t>
      </w:r>
      <w:r w:rsidR="004929DE" w:rsidRPr="00C37CD9">
        <w:rPr>
          <w:rFonts w:hint="cs"/>
          <w:b/>
          <w:bCs/>
          <w:sz w:val="28"/>
          <w:szCs w:val="28"/>
          <w:rtl/>
          <w:lang w:bidi="ar-MA"/>
        </w:rPr>
        <w:t>إ</w:t>
      </w:r>
      <w:r w:rsidR="00F50D7D" w:rsidRPr="00C37CD9">
        <w:rPr>
          <w:rFonts w:hint="cs"/>
          <w:b/>
          <w:bCs/>
          <w:sz w:val="28"/>
          <w:szCs w:val="28"/>
          <w:rtl/>
          <w:lang w:bidi="ar-MA"/>
        </w:rPr>
        <w:t>يراداتها مخصصة  في ا</w:t>
      </w:r>
      <w:r w:rsidR="009A215D" w:rsidRPr="00C37CD9">
        <w:rPr>
          <w:rFonts w:hint="cs"/>
          <w:b/>
          <w:bCs/>
          <w:sz w:val="28"/>
          <w:szCs w:val="28"/>
          <w:rtl/>
          <w:lang w:bidi="ar-MA"/>
        </w:rPr>
        <w:t>لأ</w:t>
      </w:r>
      <w:r w:rsidR="00F50D7D" w:rsidRPr="00C37CD9">
        <w:rPr>
          <w:rFonts w:hint="cs"/>
          <w:b/>
          <w:bCs/>
          <w:sz w:val="28"/>
          <w:szCs w:val="28"/>
          <w:rtl/>
          <w:lang w:bidi="ar-MA"/>
        </w:rPr>
        <w:t xml:space="preserve">صل للجماعات المحلية </w:t>
      </w:r>
      <w:r w:rsidR="00F50D7D" w:rsidRPr="00C37CD9">
        <w:rPr>
          <w:b/>
          <w:bCs/>
          <w:sz w:val="28"/>
          <w:szCs w:val="28"/>
          <w:rtl/>
          <w:lang w:bidi="ar-MA"/>
        </w:rPr>
        <w:t>–</w:t>
      </w:r>
      <w:r w:rsidR="001A5EDF" w:rsidRPr="00C37CD9">
        <w:rPr>
          <w:rFonts w:hint="cs"/>
          <w:b/>
          <w:bCs/>
          <w:sz w:val="28"/>
          <w:szCs w:val="28"/>
          <w:rtl/>
          <w:lang w:bidi="ar-MA"/>
        </w:rPr>
        <w:t xml:space="preserve"> إلى رسوم محلية. </w:t>
      </w:r>
      <w:r w:rsidR="00F50D7D" w:rsidRPr="00C37CD9">
        <w:rPr>
          <w:rFonts w:hint="cs"/>
          <w:b/>
          <w:bCs/>
          <w:sz w:val="28"/>
          <w:szCs w:val="28"/>
          <w:rtl/>
          <w:lang w:bidi="ar-MA"/>
        </w:rPr>
        <w:t>ويتعلق ا</w:t>
      </w:r>
      <w:r w:rsidR="001A5EDF" w:rsidRPr="00C37CD9">
        <w:rPr>
          <w:rFonts w:hint="cs"/>
          <w:b/>
          <w:bCs/>
          <w:sz w:val="28"/>
          <w:szCs w:val="28"/>
          <w:rtl/>
          <w:lang w:bidi="ar-MA"/>
        </w:rPr>
        <w:t>لأ</w:t>
      </w:r>
      <w:r w:rsidR="00F50D7D" w:rsidRPr="00C37CD9">
        <w:rPr>
          <w:rFonts w:hint="cs"/>
          <w:b/>
          <w:bCs/>
          <w:sz w:val="28"/>
          <w:szCs w:val="28"/>
          <w:rtl/>
          <w:lang w:bidi="ar-MA"/>
        </w:rPr>
        <w:t xml:space="preserve">مر بالضريبة المهنية التي أصبحت تسمى الرسم المهني ، والضريبة الحضرية التي </w:t>
      </w:r>
      <w:r w:rsidR="009B67A2" w:rsidRPr="00C37CD9">
        <w:rPr>
          <w:rFonts w:hint="cs"/>
          <w:b/>
          <w:bCs/>
          <w:sz w:val="28"/>
          <w:szCs w:val="28"/>
          <w:rtl/>
          <w:lang w:bidi="ar-MA"/>
        </w:rPr>
        <w:t xml:space="preserve">أصبحت تحمل </w:t>
      </w:r>
      <w:r w:rsidR="001A5EDF" w:rsidRPr="00C37CD9">
        <w:rPr>
          <w:rFonts w:hint="cs"/>
          <w:b/>
          <w:bCs/>
          <w:sz w:val="28"/>
          <w:szCs w:val="28"/>
          <w:rtl/>
          <w:lang w:bidi="ar-MA"/>
        </w:rPr>
        <w:t>اسم</w:t>
      </w:r>
      <w:r w:rsidR="009B67A2" w:rsidRPr="00C37CD9">
        <w:rPr>
          <w:rFonts w:hint="cs"/>
          <w:b/>
          <w:bCs/>
          <w:sz w:val="28"/>
          <w:szCs w:val="28"/>
          <w:rtl/>
          <w:lang w:bidi="ar-MA"/>
        </w:rPr>
        <w:t xml:space="preserve"> رسم السكن ، </w:t>
      </w:r>
      <w:r w:rsidR="001A5EDF" w:rsidRPr="00C37CD9">
        <w:rPr>
          <w:rFonts w:hint="cs"/>
          <w:b/>
          <w:bCs/>
          <w:sz w:val="28"/>
          <w:szCs w:val="28"/>
          <w:rtl/>
          <w:lang w:bidi="ar-MA"/>
        </w:rPr>
        <w:t>وأخيرا</w:t>
      </w:r>
      <w:r w:rsidR="009B67A2" w:rsidRPr="00C37CD9">
        <w:rPr>
          <w:rFonts w:hint="cs"/>
          <w:b/>
          <w:bCs/>
          <w:sz w:val="28"/>
          <w:szCs w:val="28"/>
          <w:rtl/>
          <w:lang w:bidi="ar-MA"/>
        </w:rPr>
        <w:t xml:space="preserve"> رسم الخدمات الجماعية الذي حل محل رسم النظافة</w:t>
      </w:r>
    </w:p>
    <w:p w:rsidR="00DE3ABC" w:rsidRPr="00C37CD9" w:rsidRDefault="00DE3ABC" w:rsidP="00C45B15">
      <w:pPr>
        <w:bidi/>
        <w:jc w:val="both"/>
        <w:rPr>
          <w:b/>
          <w:bCs/>
          <w:sz w:val="28"/>
          <w:szCs w:val="28"/>
          <w:rtl/>
          <w:lang w:bidi="ar-MA"/>
        </w:rPr>
      </w:pPr>
      <w:proofErr w:type="gramStart"/>
      <w:r w:rsidRPr="00C37CD9">
        <w:rPr>
          <w:rFonts w:hint="cs"/>
          <w:b/>
          <w:bCs/>
          <w:sz w:val="28"/>
          <w:szCs w:val="28"/>
          <w:rtl/>
          <w:lang w:bidi="ar-MA"/>
        </w:rPr>
        <w:t>غير</w:t>
      </w:r>
      <w:proofErr w:type="gramEnd"/>
      <w:r w:rsidRPr="00C37CD9">
        <w:rPr>
          <w:rFonts w:hint="cs"/>
          <w:b/>
          <w:bCs/>
          <w:sz w:val="28"/>
          <w:szCs w:val="28"/>
          <w:rtl/>
          <w:lang w:bidi="ar-MA"/>
        </w:rPr>
        <w:t xml:space="preserve"> </w:t>
      </w:r>
      <w:r w:rsidR="001A5EDF" w:rsidRPr="00C37CD9">
        <w:rPr>
          <w:rFonts w:hint="cs"/>
          <w:b/>
          <w:bCs/>
          <w:sz w:val="28"/>
          <w:szCs w:val="28"/>
          <w:rtl/>
          <w:lang w:bidi="ar-MA"/>
        </w:rPr>
        <w:t>أ</w:t>
      </w:r>
      <w:r w:rsidRPr="00C37CD9">
        <w:rPr>
          <w:rFonts w:hint="cs"/>
          <w:b/>
          <w:bCs/>
          <w:sz w:val="28"/>
          <w:szCs w:val="28"/>
          <w:rtl/>
          <w:lang w:bidi="ar-MA"/>
        </w:rPr>
        <w:t xml:space="preserve">ن هذا التحويل </w:t>
      </w:r>
      <w:proofErr w:type="spellStart"/>
      <w:r w:rsidRPr="00C37CD9">
        <w:rPr>
          <w:rFonts w:hint="cs"/>
          <w:b/>
          <w:bCs/>
          <w:sz w:val="28"/>
          <w:szCs w:val="28"/>
          <w:rtl/>
          <w:lang w:bidi="ar-MA"/>
        </w:rPr>
        <w:t>شابته</w:t>
      </w:r>
      <w:proofErr w:type="spellEnd"/>
      <w:r w:rsidRPr="00C37CD9">
        <w:rPr>
          <w:rFonts w:hint="cs"/>
          <w:b/>
          <w:bCs/>
          <w:sz w:val="28"/>
          <w:szCs w:val="28"/>
          <w:rtl/>
          <w:lang w:bidi="ar-MA"/>
        </w:rPr>
        <w:t xml:space="preserve"> </w:t>
      </w:r>
      <w:r w:rsidR="00201BD4" w:rsidRPr="00C37CD9">
        <w:rPr>
          <w:rFonts w:hint="cs"/>
          <w:b/>
          <w:bCs/>
          <w:sz w:val="28"/>
          <w:szCs w:val="28"/>
          <w:rtl/>
          <w:lang w:bidi="ar-MA"/>
        </w:rPr>
        <w:t xml:space="preserve">العديد من </w:t>
      </w:r>
      <w:r w:rsidR="00C45B15" w:rsidRPr="00C37CD9">
        <w:rPr>
          <w:rFonts w:hint="cs"/>
          <w:b/>
          <w:bCs/>
          <w:sz w:val="28"/>
          <w:szCs w:val="28"/>
          <w:rtl/>
          <w:lang w:bidi="ar-MA"/>
        </w:rPr>
        <w:t>السلبيات</w:t>
      </w:r>
      <w:r w:rsidR="001835D6" w:rsidRPr="00C37CD9">
        <w:rPr>
          <w:rFonts w:hint="cs"/>
          <w:b/>
          <w:bCs/>
          <w:sz w:val="28"/>
          <w:szCs w:val="28"/>
          <w:rtl/>
          <w:lang w:bidi="ar-MA"/>
        </w:rPr>
        <w:t xml:space="preserve"> فما هي ؟</w:t>
      </w:r>
      <w:r w:rsidR="00C45B15" w:rsidRPr="00C37CD9">
        <w:rPr>
          <w:rFonts w:hint="cs"/>
          <w:b/>
          <w:bCs/>
          <w:sz w:val="28"/>
          <w:szCs w:val="28"/>
          <w:rtl/>
          <w:lang w:bidi="ar-MA"/>
        </w:rPr>
        <w:t xml:space="preserve"> </w:t>
      </w:r>
    </w:p>
    <w:p w:rsidR="00124C5A" w:rsidRPr="00C37CD9" w:rsidRDefault="00F10695" w:rsidP="007A4C5C">
      <w:pPr>
        <w:bidi/>
        <w:jc w:val="both"/>
        <w:rPr>
          <w:b/>
          <w:bCs/>
          <w:sz w:val="28"/>
          <w:szCs w:val="28"/>
          <w:rtl/>
          <w:lang w:bidi="ar-MA"/>
        </w:rPr>
      </w:pPr>
      <w:r w:rsidRPr="00C37CD9">
        <w:rPr>
          <w:rFonts w:hint="cs"/>
          <w:b/>
          <w:bCs/>
          <w:sz w:val="28"/>
          <w:szCs w:val="28"/>
          <w:rtl/>
          <w:lang w:bidi="ar-MA"/>
        </w:rPr>
        <w:t xml:space="preserve">إن </w:t>
      </w:r>
      <w:r w:rsidR="001A5EDF" w:rsidRPr="00C37CD9">
        <w:rPr>
          <w:rFonts w:hint="cs"/>
          <w:b/>
          <w:bCs/>
          <w:sz w:val="28"/>
          <w:szCs w:val="28"/>
          <w:rtl/>
          <w:lang w:bidi="ar-MA"/>
        </w:rPr>
        <w:t>الإحصاء</w:t>
      </w:r>
      <w:r w:rsidR="00201BD4" w:rsidRPr="00C37CD9">
        <w:rPr>
          <w:rFonts w:hint="cs"/>
          <w:b/>
          <w:bCs/>
          <w:sz w:val="28"/>
          <w:szCs w:val="28"/>
          <w:rtl/>
          <w:lang w:bidi="ar-MA"/>
        </w:rPr>
        <w:t xml:space="preserve"> العام للضرائب الذي يعتبر المؤسس الأساسي للوعاء الجبائي </w:t>
      </w:r>
      <w:r w:rsidR="00626AF6" w:rsidRPr="00C37CD9">
        <w:rPr>
          <w:rFonts w:hint="cs"/>
          <w:b/>
          <w:bCs/>
          <w:sz w:val="28"/>
          <w:szCs w:val="28"/>
          <w:rtl/>
          <w:lang w:bidi="ar-MA"/>
        </w:rPr>
        <w:t>للجبايات المحلية على الخصوص ،</w:t>
      </w:r>
      <w:r w:rsidR="0096641B" w:rsidRPr="00C37CD9">
        <w:rPr>
          <w:rFonts w:hint="cs"/>
          <w:b/>
          <w:bCs/>
          <w:sz w:val="28"/>
          <w:szCs w:val="28"/>
          <w:rtl/>
          <w:lang w:bidi="ar-MA"/>
        </w:rPr>
        <w:t xml:space="preserve">عرف تراجعا </w:t>
      </w:r>
      <w:r w:rsidR="003D7928" w:rsidRPr="00C37CD9">
        <w:rPr>
          <w:rFonts w:hint="cs"/>
          <w:b/>
          <w:bCs/>
          <w:sz w:val="28"/>
          <w:szCs w:val="28"/>
          <w:rtl/>
          <w:lang w:bidi="ar-MA"/>
        </w:rPr>
        <w:t xml:space="preserve">بعد </w:t>
      </w:r>
      <w:r w:rsidR="00626AF6" w:rsidRPr="00C37CD9">
        <w:rPr>
          <w:rFonts w:hint="cs"/>
          <w:b/>
          <w:bCs/>
          <w:sz w:val="28"/>
          <w:szCs w:val="28"/>
          <w:rtl/>
          <w:lang w:bidi="ar-MA"/>
        </w:rPr>
        <w:t>أ</w:t>
      </w:r>
      <w:r w:rsidR="003D7928" w:rsidRPr="00C37CD9">
        <w:rPr>
          <w:rFonts w:hint="cs"/>
          <w:b/>
          <w:bCs/>
          <w:sz w:val="28"/>
          <w:szCs w:val="28"/>
          <w:rtl/>
          <w:lang w:bidi="ar-MA"/>
        </w:rPr>
        <w:t xml:space="preserve">ن أصبحت لجنة الإحصاء لها تركيبة إدارية تضم حسب المادة  32 من </w:t>
      </w:r>
      <w:r w:rsidR="003D7928" w:rsidRPr="00C37CD9">
        <w:rPr>
          <w:rFonts w:hint="cs"/>
          <w:b/>
          <w:bCs/>
          <w:sz w:val="28"/>
          <w:szCs w:val="28"/>
          <w:rtl/>
          <w:lang w:bidi="ar-MA"/>
        </w:rPr>
        <w:lastRenderedPageBreak/>
        <w:t>قانون 47.06</w:t>
      </w:r>
      <w:r w:rsidR="006E2E37" w:rsidRPr="00C37CD9">
        <w:rPr>
          <w:rFonts w:hint="cs"/>
          <w:b/>
          <w:bCs/>
          <w:sz w:val="28"/>
          <w:szCs w:val="28"/>
          <w:rtl/>
          <w:lang w:bidi="ar-MA"/>
        </w:rPr>
        <w:t xml:space="preserve"> </w:t>
      </w:r>
      <w:r w:rsidR="006E2E37" w:rsidRPr="00C37CD9">
        <w:rPr>
          <w:rStyle w:val="Appelnotedebasdep"/>
          <w:b/>
          <w:bCs/>
          <w:sz w:val="28"/>
          <w:szCs w:val="28"/>
          <w:rtl/>
          <w:lang w:bidi="ar-MA"/>
        </w:rPr>
        <w:footnoteReference w:id="9"/>
      </w:r>
      <w:r w:rsidR="003D7928" w:rsidRPr="00C37CD9">
        <w:rPr>
          <w:rFonts w:hint="cs"/>
          <w:b/>
          <w:bCs/>
          <w:sz w:val="28"/>
          <w:szCs w:val="28"/>
          <w:rtl/>
          <w:lang w:bidi="ar-MA"/>
        </w:rPr>
        <w:t xml:space="preserve"> مفتشا للضرائب باقتراح من إدارة الضرائب ، وممثلا عن المصالح الجبائية للجماعة باقتراح من رئيس المجلس الجماعي . </w:t>
      </w:r>
      <w:r w:rsidR="001F6BC6" w:rsidRPr="00C37CD9">
        <w:rPr>
          <w:rFonts w:hint="cs"/>
          <w:b/>
          <w:bCs/>
          <w:sz w:val="28"/>
          <w:szCs w:val="28"/>
          <w:rtl/>
          <w:lang w:bidi="ar-MA"/>
        </w:rPr>
        <w:t>وهذا على خلاف ما كان يجري به العمل وفق المادة السابعة من ظهير 30 دجنبر 1989 بحيث إن لجنة الاحصاء كانت تضم " ممثل</w:t>
      </w:r>
      <w:r w:rsidR="007A4C5C" w:rsidRPr="00C37CD9">
        <w:rPr>
          <w:rFonts w:hint="cs"/>
          <w:b/>
          <w:bCs/>
          <w:sz w:val="28"/>
          <w:szCs w:val="28"/>
          <w:rtl/>
          <w:lang w:bidi="ar-MA"/>
        </w:rPr>
        <w:t>ا</w:t>
      </w:r>
      <w:r w:rsidR="001F6BC6" w:rsidRPr="00C37CD9">
        <w:rPr>
          <w:rFonts w:hint="cs"/>
          <w:b/>
          <w:bCs/>
          <w:sz w:val="28"/>
          <w:szCs w:val="28"/>
          <w:rtl/>
          <w:lang w:bidi="ar-MA"/>
        </w:rPr>
        <w:t xml:space="preserve"> </w:t>
      </w:r>
      <w:r w:rsidR="009750AD" w:rsidRPr="00C37CD9">
        <w:rPr>
          <w:rFonts w:hint="cs"/>
          <w:b/>
          <w:bCs/>
          <w:sz w:val="28"/>
          <w:szCs w:val="28"/>
          <w:rtl/>
          <w:lang w:bidi="ar-MA"/>
        </w:rPr>
        <w:t>ل</w:t>
      </w:r>
      <w:r w:rsidR="001F6BC6" w:rsidRPr="00C37CD9">
        <w:rPr>
          <w:rFonts w:hint="cs"/>
          <w:b/>
          <w:bCs/>
          <w:sz w:val="28"/>
          <w:szCs w:val="28"/>
          <w:rtl/>
          <w:lang w:bidi="ar-MA"/>
        </w:rPr>
        <w:t>مجلس الجماعة ، مفتش</w:t>
      </w:r>
      <w:r w:rsidR="007A4C5C" w:rsidRPr="00C37CD9">
        <w:rPr>
          <w:rFonts w:hint="cs"/>
          <w:b/>
          <w:bCs/>
          <w:sz w:val="28"/>
          <w:szCs w:val="28"/>
          <w:rtl/>
          <w:lang w:bidi="ar-MA"/>
        </w:rPr>
        <w:t>ا</w:t>
      </w:r>
      <w:r w:rsidR="001F6BC6" w:rsidRPr="00C37CD9">
        <w:rPr>
          <w:rFonts w:hint="cs"/>
          <w:b/>
          <w:bCs/>
          <w:sz w:val="28"/>
          <w:szCs w:val="28"/>
          <w:rtl/>
          <w:lang w:bidi="ar-MA"/>
        </w:rPr>
        <w:t xml:space="preserve"> </w:t>
      </w:r>
      <w:r w:rsidR="007A4C5C" w:rsidRPr="00C37CD9">
        <w:rPr>
          <w:rFonts w:hint="cs"/>
          <w:b/>
          <w:bCs/>
          <w:sz w:val="28"/>
          <w:szCs w:val="28"/>
          <w:rtl/>
          <w:lang w:bidi="ar-MA"/>
        </w:rPr>
        <w:t>ل</w:t>
      </w:r>
      <w:r w:rsidR="001F6BC6" w:rsidRPr="00C37CD9">
        <w:rPr>
          <w:rFonts w:hint="cs"/>
          <w:b/>
          <w:bCs/>
          <w:sz w:val="28"/>
          <w:szCs w:val="28"/>
          <w:rtl/>
          <w:lang w:bidi="ar-MA"/>
        </w:rPr>
        <w:t>لضرائب المباشرة والرسوم التي في حكمها ، ممثل</w:t>
      </w:r>
      <w:r w:rsidR="007A4C5C" w:rsidRPr="00C37CD9">
        <w:rPr>
          <w:rFonts w:hint="cs"/>
          <w:b/>
          <w:bCs/>
          <w:sz w:val="28"/>
          <w:szCs w:val="28"/>
          <w:rtl/>
          <w:lang w:bidi="ar-MA"/>
        </w:rPr>
        <w:t>ا</w:t>
      </w:r>
      <w:r w:rsidR="001F6BC6" w:rsidRPr="00C37CD9">
        <w:rPr>
          <w:rFonts w:hint="cs"/>
          <w:b/>
          <w:bCs/>
          <w:sz w:val="28"/>
          <w:szCs w:val="28"/>
          <w:rtl/>
          <w:lang w:bidi="ar-MA"/>
        </w:rPr>
        <w:t xml:space="preserve"> عن غرفة التجارة والصناعة ، وأعضاء مختارين من بين السكان يكون عددهم مناسبا لعدد سكان الجماعة " </w:t>
      </w:r>
      <w:r w:rsidR="007250E7" w:rsidRPr="00C37CD9">
        <w:rPr>
          <w:rStyle w:val="Appelnotedebasdep"/>
          <w:b/>
          <w:bCs/>
          <w:sz w:val="28"/>
          <w:szCs w:val="28"/>
          <w:rtl/>
          <w:lang w:bidi="ar-MA"/>
        </w:rPr>
        <w:footnoteReference w:id="10"/>
      </w:r>
      <w:r w:rsidR="003D7928" w:rsidRPr="00C37CD9">
        <w:rPr>
          <w:rFonts w:hint="cs"/>
          <w:b/>
          <w:bCs/>
          <w:sz w:val="28"/>
          <w:szCs w:val="28"/>
          <w:rtl/>
          <w:lang w:bidi="ar-MA"/>
        </w:rPr>
        <w:t xml:space="preserve"> </w:t>
      </w:r>
      <w:r w:rsidR="00B71D81" w:rsidRPr="00C37CD9">
        <w:rPr>
          <w:rFonts w:hint="cs"/>
          <w:b/>
          <w:bCs/>
          <w:sz w:val="28"/>
          <w:szCs w:val="28"/>
          <w:rtl/>
          <w:lang w:bidi="ar-MA"/>
        </w:rPr>
        <w:t>. و</w:t>
      </w:r>
      <w:r w:rsidR="006867B9" w:rsidRPr="00C37CD9">
        <w:rPr>
          <w:rFonts w:hint="cs"/>
          <w:b/>
          <w:bCs/>
          <w:sz w:val="28"/>
          <w:szCs w:val="28"/>
          <w:rtl/>
          <w:lang w:bidi="ar-MA"/>
        </w:rPr>
        <w:t>م</w:t>
      </w:r>
      <w:r w:rsidR="00B71D81" w:rsidRPr="00C37CD9">
        <w:rPr>
          <w:rFonts w:hint="cs"/>
          <w:b/>
          <w:bCs/>
          <w:sz w:val="28"/>
          <w:szCs w:val="28"/>
          <w:rtl/>
          <w:lang w:bidi="ar-MA"/>
        </w:rPr>
        <w:t>عنى هذا أن لجنة الإحصاء كانت لها تركيبة مختلطة تجمع بين ممثلي السكان والتجار وممثلي الإدارة المحلية وإدارة الدولة</w:t>
      </w:r>
      <w:r w:rsidR="00F03B15" w:rsidRPr="00C37CD9">
        <w:rPr>
          <w:rFonts w:hint="cs"/>
          <w:b/>
          <w:bCs/>
          <w:sz w:val="28"/>
          <w:szCs w:val="28"/>
          <w:rtl/>
          <w:lang w:bidi="ar-MA"/>
        </w:rPr>
        <w:t xml:space="preserve"> ، ا</w:t>
      </w:r>
      <w:r w:rsidR="009750AD" w:rsidRPr="00C37CD9">
        <w:rPr>
          <w:rFonts w:hint="cs"/>
          <w:b/>
          <w:bCs/>
          <w:sz w:val="28"/>
          <w:szCs w:val="28"/>
          <w:rtl/>
          <w:lang w:bidi="ar-MA"/>
        </w:rPr>
        <w:t>لأ</w:t>
      </w:r>
      <w:r w:rsidR="00F03B15" w:rsidRPr="00C37CD9">
        <w:rPr>
          <w:rFonts w:hint="cs"/>
          <w:b/>
          <w:bCs/>
          <w:sz w:val="28"/>
          <w:szCs w:val="28"/>
          <w:rtl/>
          <w:lang w:bidi="ar-MA"/>
        </w:rPr>
        <w:t>مر الذي كان يضمن توازنا بين مصالح الدولة التي تحاول المواءمة بين تحقيق المردودية و تخفيف العبء الجبائي ، وبين مصالح الملزمين الرامية إلى ضمان عدالة جبائية</w:t>
      </w:r>
      <w:r w:rsidR="00941874" w:rsidRPr="00C37CD9">
        <w:rPr>
          <w:rFonts w:hint="cs"/>
          <w:b/>
          <w:bCs/>
          <w:sz w:val="28"/>
          <w:szCs w:val="28"/>
          <w:rtl/>
          <w:lang w:bidi="ar-MA"/>
        </w:rPr>
        <w:t xml:space="preserve"> . ناهيك عن كون الإحصاء العام </w:t>
      </w:r>
      <w:r w:rsidR="009300BA" w:rsidRPr="00C37CD9">
        <w:rPr>
          <w:rFonts w:hint="cs"/>
          <w:b/>
          <w:bCs/>
          <w:sz w:val="28"/>
          <w:szCs w:val="28"/>
          <w:rtl/>
          <w:lang w:bidi="ar-MA"/>
        </w:rPr>
        <w:t xml:space="preserve">السنوي </w:t>
      </w:r>
      <w:proofErr w:type="gramStart"/>
      <w:r w:rsidR="009300BA" w:rsidRPr="00C37CD9">
        <w:rPr>
          <w:rFonts w:hint="cs"/>
          <w:b/>
          <w:bCs/>
          <w:sz w:val="28"/>
          <w:szCs w:val="28"/>
          <w:rtl/>
          <w:lang w:bidi="ar-MA"/>
        </w:rPr>
        <w:t>للضرائب</w:t>
      </w:r>
      <w:r w:rsidR="00941874" w:rsidRPr="00C37CD9">
        <w:rPr>
          <w:rFonts w:hint="cs"/>
          <w:b/>
          <w:bCs/>
          <w:sz w:val="28"/>
          <w:szCs w:val="28"/>
          <w:rtl/>
          <w:lang w:bidi="ar-MA"/>
        </w:rPr>
        <w:t xml:space="preserve"> ،</w:t>
      </w:r>
      <w:proofErr w:type="gramEnd"/>
      <w:r w:rsidR="009300BA" w:rsidRPr="00C37CD9">
        <w:rPr>
          <w:rFonts w:hint="cs"/>
          <w:b/>
          <w:bCs/>
          <w:sz w:val="28"/>
          <w:szCs w:val="28"/>
          <w:rtl/>
          <w:lang w:bidi="ar-MA"/>
        </w:rPr>
        <w:t xml:space="preserve"> بحكم قلة</w:t>
      </w:r>
      <w:r w:rsidR="006867B9" w:rsidRPr="00C37CD9">
        <w:rPr>
          <w:rFonts w:hint="cs"/>
          <w:b/>
          <w:bCs/>
          <w:sz w:val="28"/>
          <w:szCs w:val="28"/>
          <w:rtl/>
          <w:lang w:bidi="ar-MA"/>
        </w:rPr>
        <w:t xml:space="preserve"> عدد أعضاء</w:t>
      </w:r>
      <w:r w:rsidR="009300BA" w:rsidRPr="00C37CD9">
        <w:rPr>
          <w:rFonts w:hint="cs"/>
          <w:b/>
          <w:bCs/>
          <w:sz w:val="28"/>
          <w:szCs w:val="28"/>
          <w:rtl/>
          <w:lang w:bidi="ar-MA"/>
        </w:rPr>
        <w:t xml:space="preserve"> لجن الإحصاء وعدم كف</w:t>
      </w:r>
      <w:r w:rsidR="00715C78">
        <w:rPr>
          <w:rFonts w:hint="cs"/>
          <w:b/>
          <w:bCs/>
          <w:sz w:val="28"/>
          <w:szCs w:val="28"/>
          <w:rtl/>
          <w:lang w:bidi="ar-MA"/>
        </w:rPr>
        <w:t>اية المدة الزمنية المخصصة له ،</w:t>
      </w:r>
      <w:r w:rsidR="009300BA" w:rsidRPr="00C37CD9">
        <w:rPr>
          <w:rFonts w:hint="cs"/>
          <w:b/>
          <w:bCs/>
          <w:sz w:val="28"/>
          <w:szCs w:val="28"/>
          <w:rtl/>
          <w:lang w:bidi="ar-MA"/>
        </w:rPr>
        <w:t>لا يستوعب كل المنشآت السكنية والتجارية الجدي</w:t>
      </w:r>
      <w:r w:rsidR="009750AD" w:rsidRPr="00C37CD9">
        <w:rPr>
          <w:rFonts w:hint="cs"/>
          <w:b/>
          <w:bCs/>
          <w:sz w:val="28"/>
          <w:szCs w:val="28"/>
          <w:rtl/>
          <w:lang w:bidi="ar-MA"/>
        </w:rPr>
        <w:t>د</w:t>
      </w:r>
      <w:r w:rsidR="009300BA" w:rsidRPr="00C37CD9">
        <w:rPr>
          <w:rFonts w:hint="cs"/>
          <w:b/>
          <w:bCs/>
          <w:sz w:val="28"/>
          <w:szCs w:val="28"/>
          <w:rtl/>
          <w:lang w:bidi="ar-MA"/>
        </w:rPr>
        <w:t>ة ، ا</w:t>
      </w:r>
      <w:r w:rsidR="009D2661" w:rsidRPr="00C37CD9">
        <w:rPr>
          <w:rFonts w:hint="cs"/>
          <w:b/>
          <w:bCs/>
          <w:sz w:val="28"/>
          <w:szCs w:val="28"/>
          <w:rtl/>
          <w:lang w:bidi="ar-MA"/>
        </w:rPr>
        <w:t>لأمر</w:t>
      </w:r>
      <w:r w:rsidR="009300BA" w:rsidRPr="00C37CD9">
        <w:rPr>
          <w:rFonts w:hint="cs"/>
          <w:b/>
          <w:bCs/>
          <w:sz w:val="28"/>
          <w:szCs w:val="28"/>
          <w:rtl/>
          <w:lang w:bidi="ar-MA"/>
        </w:rPr>
        <w:t xml:space="preserve"> الذي يطرح مشكلة الباقي إحصاؤه </w:t>
      </w:r>
      <w:r w:rsidR="009D2661" w:rsidRPr="00C37CD9">
        <w:rPr>
          <w:rFonts w:hint="cs"/>
          <w:b/>
          <w:bCs/>
          <w:sz w:val="28"/>
          <w:szCs w:val="28"/>
          <w:rtl/>
          <w:lang w:bidi="ar-MA"/>
        </w:rPr>
        <w:t>.</w:t>
      </w:r>
      <w:r w:rsidR="009300BA" w:rsidRPr="00C37CD9">
        <w:rPr>
          <w:rFonts w:hint="cs"/>
          <w:b/>
          <w:bCs/>
          <w:sz w:val="28"/>
          <w:szCs w:val="28"/>
          <w:rtl/>
          <w:lang w:bidi="ar-MA"/>
        </w:rPr>
        <w:t xml:space="preserve"> ومن ثمة تكون المردودية ضعيفة ، فيضطر المشرع إلى الزيادة في حجم الضرائب كلما كان هناك عجز مالي . </w:t>
      </w:r>
      <w:proofErr w:type="gramStart"/>
      <w:r w:rsidR="009300BA" w:rsidRPr="00C37CD9">
        <w:rPr>
          <w:rFonts w:hint="cs"/>
          <w:b/>
          <w:bCs/>
          <w:sz w:val="28"/>
          <w:szCs w:val="28"/>
          <w:rtl/>
          <w:lang w:bidi="ar-MA"/>
        </w:rPr>
        <w:t>ولا</w:t>
      </w:r>
      <w:proofErr w:type="gramEnd"/>
      <w:r w:rsidR="009300BA" w:rsidRPr="00C37CD9">
        <w:rPr>
          <w:rFonts w:hint="cs"/>
          <w:b/>
          <w:bCs/>
          <w:sz w:val="28"/>
          <w:szCs w:val="28"/>
          <w:rtl/>
          <w:lang w:bidi="ar-MA"/>
        </w:rPr>
        <w:t xml:space="preserve"> يخفى ما لذلك من آثار </w:t>
      </w:r>
      <w:r w:rsidR="009D2661" w:rsidRPr="00C37CD9">
        <w:rPr>
          <w:rFonts w:hint="cs"/>
          <w:b/>
          <w:bCs/>
          <w:sz w:val="28"/>
          <w:szCs w:val="28"/>
          <w:rtl/>
          <w:lang w:bidi="ar-MA"/>
        </w:rPr>
        <w:t xml:space="preserve">سلبية </w:t>
      </w:r>
      <w:r w:rsidR="009300BA" w:rsidRPr="00C37CD9">
        <w:rPr>
          <w:rFonts w:hint="cs"/>
          <w:b/>
          <w:bCs/>
          <w:sz w:val="28"/>
          <w:szCs w:val="28"/>
          <w:rtl/>
          <w:lang w:bidi="ar-MA"/>
        </w:rPr>
        <w:t xml:space="preserve">على القدرة </w:t>
      </w:r>
      <w:r w:rsidR="009D2661" w:rsidRPr="00C37CD9">
        <w:rPr>
          <w:rFonts w:hint="cs"/>
          <w:b/>
          <w:bCs/>
          <w:sz w:val="28"/>
          <w:szCs w:val="28"/>
          <w:rtl/>
          <w:lang w:bidi="ar-MA"/>
        </w:rPr>
        <w:t>الشرائية والاستثمارية</w:t>
      </w:r>
      <w:r w:rsidR="009300BA" w:rsidRPr="00C37CD9">
        <w:rPr>
          <w:rFonts w:hint="cs"/>
          <w:b/>
          <w:bCs/>
          <w:sz w:val="28"/>
          <w:szCs w:val="28"/>
          <w:rtl/>
          <w:lang w:bidi="ar-MA"/>
        </w:rPr>
        <w:t xml:space="preserve"> للملزمين</w:t>
      </w:r>
    </w:p>
    <w:p w:rsidR="006867B9" w:rsidRPr="00C37CD9" w:rsidRDefault="00464F3E" w:rsidP="00B03A4A">
      <w:pPr>
        <w:bidi/>
        <w:jc w:val="both"/>
        <w:rPr>
          <w:b/>
          <w:bCs/>
          <w:sz w:val="28"/>
          <w:szCs w:val="28"/>
          <w:rtl/>
          <w:lang w:bidi="ar-MA"/>
        </w:rPr>
      </w:pPr>
      <w:r w:rsidRPr="00C37CD9">
        <w:rPr>
          <w:rFonts w:hint="cs"/>
          <w:b/>
          <w:bCs/>
          <w:sz w:val="28"/>
          <w:szCs w:val="28"/>
          <w:rtl/>
          <w:lang w:bidi="ar-MA"/>
        </w:rPr>
        <w:t>وبالإضافة</w:t>
      </w:r>
      <w:r w:rsidR="006867B9" w:rsidRPr="00C37CD9">
        <w:rPr>
          <w:rFonts w:hint="cs"/>
          <w:b/>
          <w:bCs/>
          <w:sz w:val="28"/>
          <w:szCs w:val="28"/>
          <w:rtl/>
          <w:lang w:bidi="ar-MA"/>
        </w:rPr>
        <w:t xml:space="preserve"> إلى ذلك ، نلاحظ ب</w:t>
      </w:r>
      <w:r w:rsidRPr="00C37CD9">
        <w:rPr>
          <w:rFonts w:hint="cs"/>
          <w:b/>
          <w:bCs/>
          <w:sz w:val="28"/>
          <w:szCs w:val="28"/>
          <w:rtl/>
          <w:lang w:bidi="ar-MA"/>
        </w:rPr>
        <w:t>أ</w:t>
      </w:r>
      <w:r w:rsidR="006867B9" w:rsidRPr="00C37CD9">
        <w:rPr>
          <w:rFonts w:hint="cs"/>
          <w:b/>
          <w:bCs/>
          <w:sz w:val="28"/>
          <w:szCs w:val="28"/>
          <w:rtl/>
          <w:lang w:bidi="ar-MA"/>
        </w:rPr>
        <w:t xml:space="preserve">ن الجماعات المحلية لا تتوفر على أطر إدارية ومالية  ملمة بالمجال الجبائي </w:t>
      </w:r>
      <w:r w:rsidR="00595A2C" w:rsidRPr="00C37CD9">
        <w:rPr>
          <w:rFonts w:hint="cs"/>
          <w:b/>
          <w:bCs/>
          <w:sz w:val="28"/>
          <w:szCs w:val="28"/>
          <w:rtl/>
          <w:lang w:bidi="ar-MA"/>
        </w:rPr>
        <w:t xml:space="preserve">، </w:t>
      </w:r>
      <w:r w:rsidR="006867B9" w:rsidRPr="00C37CD9">
        <w:rPr>
          <w:rFonts w:hint="cs"/>
          <w:b/>
          <w:bCs/>
          <w:sz w:val="28"/>
          <w:szCs w:val="28"/>
          <w:rtl/>
          <w:lang w:bidi="ar-MA"/>
        </w:rPr>
        <w:t xml:space="preserve">من حيث تأسيس وعائه وضبط تقنياته ومجال المنازعة فيه . ولعل هذا السبب الذي يفسر لنا استمرار تكليف مديرية الضرائب التابعة لوزارة المالية </w:t>
      </w:r>
      <w:r w:rsidR="00595A2C" w:rsidRPr="00C37CD9">
        <w:rPr>
          <w:rFonts w:hint="cs"/>
          <w:b/>
          <w:bCs/>
          <w:sz w:val="28"/>
          <w:szCs w:val="28"/>
          <w:rtl/>
          <w:lang w:bidi="ar-MA"/>
        </w:rPr>
        <w:t>بالوعاء الجبائي ل</w:t>
      </w:r>
      <w:r w:rsidR="006867B9" w:rsidRPr="00C37CD9">
        <w:rPr>
          <w:rFonts w:hint="cs"/>
          <w:b/>
          <w:bCs/>
          <w:sz w:val="28"/>
          <w:szCs w:val="28"/>
          <w:rtl/>
          <w:lang w:bidi="ar-MA"/>
        </w:rPr>
        <w:t>لرسوم الثلاث : الرسم المهني ، رسم الخدمات الجماعية ورسم السكن</w:t>
      </w:r>
      <w:r w:rsidR="00595A2C" w:rsidRPr="00C37CD9">
        <w:rPr>
          <w:rFonts w:hint="cs"/>
          <w:b/>
          <w:bCs/>
          <w:sz w:val="28"/>
          <w:szCs w:val="28"/>
          <w:rtl/>
          <w:lang w:bidi="ar-MA"/>
        </w:rPr>
        <w:t xml:space="preserve"> </w:t>
      </w:r>
      <w:r w:rsidR="006867B9" w:rsidRPr="00C37CD9">
        <w:rPr>
          <w:rFonts w:hint="cs"/>
          <w:b/>
          <w:bCs/>
          <w:sz w:val="28"/>
          <w:szCs w:val="28"/>
          <w:rtl/>
          <w:lang w:bidi="ar-MA"/>
        </w:rPr>
        <w:t xml:space="preserve"> </w:t>
      </w:r>
    </w:p>
    <w:p w:rsidR="00C109BA" w:rsidRPr="00C37CD9" w:rsidRDefault="00C109BA" w:rsidP="00686668">
      <w:pPr>
        <w:bidi/>
        <w:jc w:val="both"/>
        <w:rPr>
          <w:b/>
          <w:bCs/>
          <w:sz w:val="28"/>
          <w:szCs w:val="28"/>
          <w:rtl/>
          <w:lang w:bidi="ar-MA"/>
        </w:rPr>
      </w:pPr>
      <w:r w:rsidRPr="00C37CD9">
        <w:rPr>
          <w:rFonts w:hint="cs"/>
          <w:b/>
          <w:bCs/>
          <w:sz w:val="28"/>
          <w:szCs w:val="28"/>
          <w:rtl/>
          <w:lang w:bidi="ar-MA"/>
        </w:rPr>
        <w:t xml:space="preserve">وحتى إذا سلمنا مسبقا </w:t>
      </w:r>
      <w:r w:rsidR="005664C7" w:rsidRPr="00C37CD9">
        <w:rPr>
          <w:rFonts w:hint="cs"/>
          <w:b/>
          <w:bCs/>
          <w:sz w:val="28"/>
          <w:szCs w:val="28"/>
          <w:rtl/>
          <w:lang w:bidi="ar-MA"/>
        </w:rPr>
        <w:t>أ</w:t>
      </w:r>
      <w:r w:rsidRPr="00C37CD9">
        <w:rPr>
          <w:rFonts w:hint="cs"/>
          <w:b/>
          <w:bCs/>
          <w:sz w:val="28"/>
          <w:szCs w:val="28"/>
          <w:rtl/>
          <w:lang w:bidi="ar-MA"/>
        </w:rPr>
        <w:t>ن الجماعات المحلية عملت على تخصيص تكوين في مجال الجبا</w:t>
      </w:r>
      <w:r w:rsidR="005664C7" w:rsidRPr="00C37CD9">
        <w:rPr>
          <w:rFonts w:hint="cs"/>
          <w:b/>
          <w:bCs/>
          <w:sz w:val="28"/>
          <w:szCs w:val="28"/>
          <w:rtl/>
          <w:lang w:bidi="ar-MA"/>
        </w:rPr>
        <w:t>ي</w:t>
      </w:r>
      <w:r w:rsidRPr="00C37CD9">
        <w:rPr>
          <w:rFonts w:hint="cs"/>
          <w:b/>
          <w:bCs/>
          <w:sz w:val="28"/>
          <w:szCs w:val="28"/>
          <w:rtl/>
          <w:lang w:bidi="ar-MA"/>
        </w:rPr>
        <w:t>ات لأطرها</w:t>
      </w:r>
      <w:r w:rsidR="0047552B" w:rsidRPr="00C37CD9">
        <w:rPr>
          <w:rFonts w:hint="cs"/>
          <w:b/>
          <w:bCs/>
          <w:sz w:val="28"/>
          <w:szCs w:val="28"/>
          <w:rtl/>
          <w:lang w:bidi="ar-MA"/>
        </w:rPr>
        <w:t xml:space="preserve"> ، </w:t>
      </w:r>
      <w:r w:rsidR="00334134" w:rsidRPr="00C37CD9">
        <w:rPr>
          <w:rFonts w:hint="cs"/>
          <w:b/>
          <w:bCs/>
          <w:sz w:val="28"/>
          <w:szCs w:val="28"/>
          <w:rtl/>
          <w:lang w:bidi="ar-MA"/>
        </w:rPr>
        <w:t xml:space="preserve">وتم تكليف مصالحها المختصة بتحديد وعاء الجبايات </w:t>
      </w:r>
      <w:r w:rsidR="005664C7" w:rsidRPr="00C37CD9">
        <w:rPr>
          <w:rFonts w:hint="cs"/>
          <w:b/>
          <w:bCs/>
          <w:sz w:val="28"/>
          <w:szCs w:val="28"/>
          <w:rtl/>
          <w:lang w:bidi="ar-MA"/>
        </w:rPr>
        <w:t>أ</w:t>
      </w:r>
      <w:r w:rsidR="00334134" w:rsidRPr="00C37CD9">
        <w:rPr>
          <w:rFonts w:hint="cs"/>
          <w:b/>
          <w:bCs/>
          <w:sz w:val="28"/>
          <w:szCs w:val="28"/>
          <w:rtl/>
          <w:lang w:bidi="ar-MA"/>
        </w:rPr>
        <w:t xml:space="preserve">علاه ، فستطرح إشكالية </w:t>
      </w:r>
      <w:r w:rsidR="00415CA1" w:rsidRPr="00C37CD9">
        <w:rPr>
          <w:rFonts w:hint="cs"/>
          <w:b/>
          <w:bCs/>
          <w:sz w:val="28"/>
          <w:szCs w:val="28"/>
          <w:rtl/>
          <w:lang w:bidi="ar-MA"/>
        </w:rPr>
        <w:t>كبري ،</w:t>
      </w:r>
      <w:r w:rsidR="00334134" w:rsidRPr="00C37CD9">
        <w:rPr>
          <w:rFonts w:hint="cs"/>
          <w:b/>
          <w:bCs/>
          <w:sz w:val="28"/>
          <w:szCs w:val="28"/>
          <w:rtl/>
          <w:lang w:bidi="ar-MA"/>
        </w:rPr>
        <w:t xml:space="preserve"> سيما على مستوى التنسيق والتواصل بين مديريات الضرائب والجماعات المحلية . </w:t>
      </w:r>
      <w:r w:rsidR="00686668" w:rsidRPr="00C37CD9">
        <w:rPr>
          <w:rFonts w:hint="cs"/>
          <w:b/>
          <w:bCs/>
          <w:sz w:val="28"/>
          <w:szCs w:val="28"/>
          <w:rtl/>
          <w:lang w:bidi="ar-MA"/>
        </w:rPr>
        <w:t xml:space="preserve">كيف </w:t>
      </w:r>
      <w:proofErr w:type="gramStart"/>
      <w:r w:rsidR="00686668" w:rsidRPr="00C37CD9">
        <w:rPr>
          <w:rFonts w:hint="cs"/>
          <w:b/>
          <w:bCs/>
          <w:sz w:val="28"/>
          <w:szCs w:val="28"/>
          <w:rtl/>
          <w:lang w:bidi="ar-MA"/>
        </w:rPr>
        <w:t>ذلك</w:t>
      </w:r>
      <w:proofErr w:type="gramEnd"/>
      <w:r w:rsidR="00334134" w:rsidRPr="00C37CD9">
        <w:rPr>
          <w:rFonts w:hint="cs"/>
          <w:b/>
          <w:bCs/>
          <w:sz w:val="28"/>
          <w:szCs w:val="28"/>
          <w:rtl/>
          <w:lang w:bidi="ar-MA"/>
        </w:rPr>
        <w:t>؟</w:t>
      </w:r>
    </w:p>
    <w:p w:rsidR="007242B1" w:rsidRPr="00C37CD9" w:rsidRDefault="00686668" w:rsidP="00BD1F09">
      <w:pPr>
        <w:bidi/>
        <w:jc w:val="both"/>
        <w:rPr>
          <w:b/>
          <w:bCs/>
          <w:sz w:val="28"/>
          <w:szCs w:val="28"/>
          <w:rtl/>
          <w:lang w:bidi="ar-MA"/>
        </w:rPr>
      </w:pPr>
      <w:r w:rsidRPr="00C37CD9">
        <w:rPr>
          <w:rFonts w:hint="cs"/>
          <w:b/>
          <w:bCs/>
          <w:sz w:val="28"/>
          <w:szCs w:val="28"/>
          <w:rtl/>
          <w:lang w:bidi="ar-MA"/>
        </w:rPr>
        <w:t>إن</w:t>
      </w:r>
      <w:r w:rsidR="00334134" w:rsidRPr="00C37CD9">
        <w:rPr>
          <w:rFonts w:hint="cs"/>
          <w:b/>
          <w:bCs/>
          <w:sz w:val="28"/>
          <w:szCs w:val="28"/>
          <w:rtl/>
          <w:lang w:bidi="ar-MA"/>
        </w:rPr>
        <w:t xml:space="preserve"> بعض ضرائب الدولة كالضريبة على الدخل تعتمد في تحديد القيمة ا</w:t>
      </w:r>
      <w:r w:rsidR="005664C7" w:rsidRPr="00C37CD9">
        <w:rPr>
          <w:rFonts w:hint="cs"/>
          <w:b/>
          <w:bCs/>
          <w:sz w:val="28"/>
          <w:szCs w:val="28"/>
          <w:rtl/>
          <w:lang w:bidi="ar-MA"/>
        </w:rPr>
        <w:t>لإ</w:t>
      </w:r>
      <w:r w:rsidR="00334134" w:rsidRPr="00C37CD9">
        <w:rPr>
          <w:rFonts w:hint="cs"/>
          <w:b/>
          <w:bCs/>
          <w:sz w:val="28"/>
          <w:szCs w:val="28"/>
          <w:rtl/>
          <w:lang w:bidi="ar-MA"/>
        </w:rPr>
        <w:t>يجارية لنظام الربح الجزافي</w:t>
      </w:r>
      <w:r w:rsidR="007242B1" w:rsidRPr="00C37CD9">
        <w:rPr>
          <w:rFonts w:hint="cs"/>
          <w:b/>
          <w:bCs/>
          <w:sz w:val="28"/>
          <w:szCs w:val="28"/>
          <w:rtl/>
          <w:lang w:bidi="ar-MA"/>
        </w:rPr>
        <w:t xml:space="preserve"> الخاص بالدخول المهنية </w:t>
      </w:r>
      <w:r w:rsidR="00BD1F09" w:rsidRPr="00C37CD9">
        <w:rPr>
          <w:rFonts w:hint="cs"/>
          <w:b/>
          <w:bCs/>
          <w:sz w:val="28"/>
          <w:szCs w:val="28"/>
          <w:rtl/>
          <w:lang w:bidi="ar-MA"/>
        </w:rPr>
        <w:t>،</w:t>
      </w:r>
      <w:r w:rsidR="00334134" w:rsidRPr="00C37CD9">
        <w:rPr>
          <w:rFonts w:hint="cs"/>
          <w:b/>
          <w:bCs/>
          <w:sz w:val="28"/>
          <w:szCs w:val="28"/>
          <w:rtl/>
          <w:lang w:bidi="ar-MA"/>
        </w:rPr>
        <w:t>على القيمة الإيجارية المعتمدة في  الرسم المهني</w:t>
      </w:r>
    </w:p>
    <w:p w:rsidR="00334134" w:rsidRPr="00C37CD9" w:rsidRDefault="007242B1" w:rsidP="0097248E">
      <w:pPr>
        <w:bidi/>
        <w:jc w:val="both"/>
        <w:rPr>
          <w:b/>
          <w:bCs/>
          <w:sz w:val="28"/>
          <w:szCs w:val="28"/>
          <w:lang w:bidi="ar-MA"/>
        </w:rPr>
      </w:pPr>
      <w:r w:rsidRPr="00C37CD9">
        <w:rPr>
          <w:rFonts w:hint="cs"/>
          <w:b/>
          <w:bCs/>
          <w:sz w:val="28"/>
          <w:szCs w:val="28"/>
          <w:rtl/>
          <w:lang w:bidi="ar-MA"/>
        </w:rPr>
        <w:t xml:space="preserve">وفيما يتعلق بالدخول </w:t>
      </w:r>
      <w:r w:rsidR="00734EF0" w:rsidRPr="00C37CD9">
        <w:rPr>
          <w:rFonts w:hint="cs"/>
          <w:b/>
          <w:bCs/>
          <w:sz w:val="28"/>
          <w:szCs w:val="28"/>
          <w:rtl/>
          <w:lang w:bidi="ar-MA"/>
        </w:rPr>
        <w:t>ال</w:t>
      </w:r>
      <w:r w:rsidRPr="00C37CD9">
        <w:rPr>
          <w:rFonts w:hint="cs"/>
          <w:b/>
          <w:bCs/>
          <w:sz w:val="28"/>
          <w:szCs w:val="28"/>
          <w:rtl/>
          <w:lang w:bidi="ar-MA"/>
        </w:rPr>
        <w:t xml:space="preserve">عقارية يعتمد مفتش الضريبة على </w:t>
      </w:r>
      <w:r w:rsidR="001C2CAE" w:rsidRPr="00C37CD9">
        <w:rPr>
          <w:rFonts w:hint="cs"/>
          <w:b/>
          <w:bCs/>
          <w:sz w:val="28"/>
          <w:szCs w:val="28"/>
          <w:rtl/>
          <w:lang w:bidi="ar-MA"/>
        </w:rPr>
        <w:t xml:space="preserve">قيمة الإيجار المحددة في رسم الخدمات </w:t>
      </w:r>
      <w:proofErr w:type="gramStart"/>
      <w:r w:rsidR="001C2CAE" w:rsidRPr="00C37CD9">
        <w:rPr>
          <w:rFonts w:hint="cs"/>
          <w:b/>
          <w:bCs/>
          <w:sz w:val="28"/>
          <w:szCs w:val="28"/>
          <w:rtl/>
          <w:lang w:bidi="ar-MA"/>
        </w:rPr>
        <w:t xml:space="preserve">الجماعية </w:t>
      </w:r>
      <w:r w:rsidR="00BD1F09" w:rsidRPr="00C37CD9">
        <w:rPr>
          <w:rFonts w:hint="cs"/>
          <w:b/>
          <w:bCs/>
          <w:sz w:val="28"/>
          <w:szCs w:val="28"/>
          <w:rtl/>
          <w:lang w:bidi="ar-MA"/>
        </w:rPr>
        <w:t>،</w:t>
      </w:r>
      <w:proofErr w:type="gramEnd"/>
      <w:r w:rsidR="00BD1F09" w:rsidRPr="00C37CD9">
        <w:rPr>
          <w:rFonts w:hint="cs"/>
          <w:b/>
          <w:bCs/>
          <w:sz w:val="28"/>
          <w:szCs w:val="28"/>
          <w:rtl/>
          <w:lang w:bidi="ar-MA"/>
        </w:rPr>
        <w:t xml:space="preserve"> </w:t>
      </w:r>
      <w:r w:rsidR="003C35E1" w:rsidRPr="00C37CD9">
        <w:rPr>
          <w:rFonts w:hint="cs"/>
          <w:b/>
          <w:bCs/>
          <w:sz w:val="28"/>
          <w:szCs w:val="28"/>
          <w:rtl/>
          <w:lang w:bidi="ar-MA"/>
        </w:rPr>
        <w:t>وذلك بغية ال</w:t>
      </w:r>
      <w:r w:rsidR="001C2CAE" w:rsidRPr="00C37CD9">
        <w:rPr>
          <w:rFonts w:hint="cs"/>
          <w:b/>
          <w:bCs/>
          <w:sz w:val="28"/>
          <w:szCs w:val="28"/>
          <w:rtl/>
          <w:lang w:bidi="ar-MA"/>
        </w:rPr>
        <w:t xml:space="preserve">تأكد من صحة تصريح الخاضع للضريبة . </w:t>
      </w:r>
      <w:proofErr w:type="gramStart"/>
      <w:r w:rsidR="001C2CAE" w:rsidRPr="00C37CD9">
        <w:rPr>
          <w:rFonts w:hint="cs"/>
          <w:b/>
          <w:bCs/>
          <w:sz w:val="28"/>
          <w:szCs w:val="28"/>
          <w:rtl/>
          <w:lang w:bidi="ar-MA"/>
        </w:rPr>
        <w:t>وهذا</w:t>
      </w:r>
      <w:proofErr w:type="gramEnd"/>
      <w:r w:rsidR="001C2CAE" w:rsidRPr="00C37CD9">
        <w:rPr>
          <w:rFonts w:hint="cs"/>
          <w:b/>
          <w:bCs/>
          <w:sz w:val="28"/>
          <w:szCs w:val="28"/>
          <w:rtl/>
          <w:lang w:bidi="ar-MA"/>
        </w:rPr>
        <w:t xml:space="preserve"> يتطلب أن تكون ملفات الخاضعين للضريبة والمتعلقة بالرسم المهني ورسم الخدمات الجماعية متواجدة بمديرية الضرائب لا بالجماعات المحلية  </w:t>
      </w:r>
      <w:r w:rsidRPr="00C37CD9">
        <w:rPr>
          <w:rFonts w:hint="cs"/>
          <w:b/>
          <w:bCs/>
          <w:sz w:val="28"/>
          <w:szCs w:val="28"/>
          <w:rtl/>
          <w:lang w:bidi="ar-MA"/>
        </w:rPr>
        <w:t xml:space="preserve"> </w:t>
      </w:r>
    </w:p>
    <w:p w:rsidR="00201BD4" w:rsidRPr="00C37CD9" w:rsidRDefault="00C109BA" w:rsidP="007C531C">
      <w:pPr>
        <w:bidi/>
        <w:jc w:val="both"/>
        <w:rPr>
          <w:b/>
          <w:bCs/>
          <w:sz w:val="28"/>
          <w:szCs w:val="28"/>
          <w:rtl/>
          <w:lang w:bidi="ar-MA"/>
        </w:rPr>
      </w:pPr>
      <w:r w:rsidRPr="00C37CD9">
        <w:rPr>
          <w:rFonts w:hint="cs"/>
          <w:b/>
          <w:bCs/>
          <w:sz w:val="28"/>
          <w:szCs w:val="28"/>
          <w:rtl/>
          <w:lang w:bidi="ar-MA"/>
        </w:rPr>
        <w:t>هذا وإن المتفحص لمضمون هذه الجبايات الثلاث يكشف عن العديد من الهفوات الت</w:t>
      </w:r>
      <w:proofErr w:type="gramStart"/>
      <w:r w:rsidRPr="00C37CD9">
        <w:rPr>
          <w:rFonts w:hint="cs"/>
          <w:b/>
          <w:bCs/>
          <w:sz w:val="28"/>
          <w:szCs w:val="28"/>
          <w:rtl/>
          <w:lang w:bidi="ar-MA"/>
        </w:rPr>
        <w:t>ي لا تنسجم</w:t>
      </w:r>
      <w:proofErr w:type="gramEnd"/>
      <w:r w:rsidRPr="00C37CD9">
        <w:rPr>
          <w:rFonts w:hint="cs"/>
          <w:b/>
          <w:bCs/>
          <w:sz w:val="28"/>
          <w:szCs w:val="28"/>
          <w:rtl/>
          <w:lang w:bidi="ar-MA"/>
        </w:rPr>
        <w:t xml:space="preserve"> لا مع منطق العدالة الجبائية ولا </w:t>
      </w:r>
      <w:r w:rsidR="00226206" w:rsidRPr="00C37CD9">
        <w:rPr>
          <w:rFonts w:hint="cs"/>
          <w:b/>
          <w:bCs/>
          <w:sz w:val="28"/>
          <w:szCs w:val="28"/>
          <w:rtl/>
          <w:lang w:bidi="ar-MA"/>
        </w:rPr>
        <w:t xml:space="preserve">مع </w:t>
      </w:r>
      <w:r w:rsidRPr="00C37CD9">
        <w:rPr>
          <w:rFonts w:hint="cs"/>
          <w:b/>
          <w:bCs/>
          <w:sz w:val="28"/>
          <w:szCs w:val="28"/>
          <w:rtl/>
          <w:lang w:bidi="ar-MA"/>
        </w:rPr>
        <w:t xml:space="preserve">هاجس تحقيق </w:t>
      </w:r>
      <w:r w:rsidR="00226206" w:rsidRPr="00C37CD9">
        <w:rPr>
          <w:rFonts w:hint="cs"/>
          <w:b/>
          <w:bCs/>
          <w:sz w:val="28"/>
          <w:szCs w:val="28"/>
          <w:rtl/>
          <w:lang w:bidi="ar-MA"/>
        </w:rPr>
        <w:t>المردود</w:t>
      </w:r>
      <w:r w:rsidR="003A6A16" w:rsidRPr="00C37CD9">
        <w:rPr>
          <w:rFonts w:hint="cs"/>
          <w:b/>
          <w:bCs/>
          <w:sz w:val="28"/>
          <w:szCs w:val="28"/>
          <w:rtl/>
          <w:lang w:bidi="ar-MA"/>
        </w:rPr>
        <w:t>ية</w:t>
      </w:r>
      <w:r w:rsidRPr="00C37CD9">
        <w:rPr>
          <w:rFonts w:hint="cs"/>
          <w:b/>
          <w:bCs/>
          <w:sz w:val="28"/>
          <w:szCs w:val="28"/>
          <w:rtl/>
          <w:lang w:bidi="ar-MA"/>
        </w:rPr>
        <w:t xml:space="preserve"> . </w:t>
      </w:r>
      <w:r w:rsidR="00734EF0" w:rsidRPr="00C37CD9">
        <w:rPr>
          <w:rFonts w:hint="cs"/>
          <w:b/>
          <w:bCs/>
          <w:sz w:val="28"/>
          <w:szCs w:val="28"/>
          <w:rtl/>
          <w:lang w:bidi="ar-MA"/>
        </w:rPr>
        <w:t xml:space="preserve">نشير إلى بعضها على سبيل الاستئناس </w:t>
      </w:r>
      <w:r w:rsidR="00734EF0" w:rsidRPr="00C37CD9">
        <w:rPr>
          <w:rStyle w:val="Appelnotedebasdep"/>
          <w:b/>
          <w:bCs/>
          <w:sz w:val="28"/>
          <w:szCs w:val="28"/>
          <w:rtl/>
          <w:lang w:bidi="ar-MA"/>
        </w:rPr>
        <w:footnoteReference w:id="11"/>
      </w:r>
    </w:p>
    <w:p w:rsidR="00EE2C95" w:rsidRPr="00871838" w:rsidRDefault="00871838" w:rsidP="00871838">
      <w:pPr>
        <w:pStyle w:val="Paragraphedeliste"/>
        <w:numPr>
          <w:ilvl w:val="0"/>
          <w:numId w:val="6"/>
        </w:numPr>
        <w:jc w:val="both"/>
        <w:rPr>
          <w:rFonts w:asciiTheme="minorBidi" w:hAnsiTheme="minorBidi"/>
          <w:b/>
          <w:bCs/>
          <w:sz w:val="28"/>
          <w:szCs w:val="28"/>
          <w:rtl/>
          <w:lang w:bidi="ar-MA"/>
        </w:rPr>
      </w:pPr>
      <w:r>
        <w:rPr>
          <w:rFonts w:hint="cs"/>
          <w:b/>
          <w:bCs/>
          <w:sz w:val="28"/>
          <w:szCs w:val="28"/>
          <w:rtl/>
          <w:lang w:bidi="ar-MA"/>
        </w:rPr>
        <w:t xml:space="preserve">- </w:t>
      </w:r>
      <w:r w:rsidRPr="00871838">
        <w:rPr>
          <w:rFonts w:hint="cs"/>
          <w:b/>
          <w:bCs/>
          <w:sz w:val="28"/>
          <w:szCs w:val="28"/>
          <w:rtl/>
          <w:lang w:bidi="ar-MA"/>
        </w:rPr>
        <w:t>ف</w:t>
      </w:r>
      <w:r w:rsidR="00C109BA" w:rsidRPr="00871838">
        <w:rPr>
          <w:rFonts w:hint="cs"/>
          <w:b/>
          <w:bCs/>
          <w:sz w:val="28"/>
          <w:szCs w:val="28"/>
          <w:rtl/>
          <w:lang w:bidi="ar-MA"/>
        </w:rPr>
        <w:t xml:space="preserve">بالنسبة </w:t>
      </w:r>
      <w:r w:rsidR="007F687E" w:rsidRPr="00871838">
        <w:rPr>
          <w:rFonts w:hint="cs"/>
          <w:b/>
          <w:bCs/>
          <w:sz w:val="28"/>
          <w:szCs w:val="28"/>
          <w:rtl/>
          <w:lang w:bidi="ar-MA"/>
        </w:rPr>
        <w:t>إلى ال</w:t>
      </w:r>
      <w:r w:rsidR="00C109BA" w:rsidRPr="00871838">
        <w:rPr>
          <w:rFonts w:hint="cs"/>
          <w:b/>
          <w:bCs/>
          <w:sz w:val="28"/>
          <w:szCs w:val="28"/>
          <w:rtl/>
          <w:lang w:bidi="ar-MA"/>
        </w:rPr>
        <w:t xml:space="preserve">رسم </w:t>
      </w:r>
      <w:r w:rsidR="000D1698" w:rsidRPr="00871838">
        <w:rPr>
          <w:rFonts w:hint="cs"/>
          <w:b/>
          <w:bCs/>
          <w:sz w:val="28"/>
          <w:szCs w:val="28"/>
          <w:rtl/>
          <w:lang w:bidi="ar-MA"/>
        </w:rPr>
        <w:t>المهني نلاحظ بأن</w:t>
      </w:r>
      <w:r w:rsidR="007F687E" w:rsidRPr="00871838">
        <w:rPr>
          <w:rFonts w:hint="cs"/>
          <w:b/>
          <w:bCs/>
          <w:sz w:val="28"/>
          <w:szCs w:val="28"/>
          <w:rtl/>
          <w:lang w:bidi="ar-MA"/>
        </w:rPr>
        <w:t xml:space="preserve"> المشرع المغربي تراجع عن بعض</w:t>
      </w:r>
      <w:r w:rsidR="00097A0B" w:rsidRPr="00871838">
        <w:rPr>
          <w:rFonts w:hint="cs"/>
          <w:b/>
          <w:bCs/>
          <w:sz w:val="28"/>
          <w:szCs w:val="28"/>
          <w:rtl/>
          <w:lang w:bidi="ar-MA"/>
        </w:rPr>
        <w:t xml:space="preserve"> </w:t>
      </w:r>
      <w:r w:rsidR="00C126B9" w:rsidRPr="00871838">
        <w:rPr>
          <w:rFonts w:hint="cs"/>
          <w:b/>
          <w:bCs/>
          <w:sz w:val="28"/>
          <w:szCs w:val="28"/>
          <w:rtl/>
          <w:lang w:bidi="ar-MA"/>
        </w:rPr>
        <w:t>ال</w:t>
      </w:r>
      <w:r w:rsidR="0069335B" w:rsidRPr="00871838">
        <w:rPr>
          <w:rFonts w:hint="cs"/>
          <w:b/>
          <w:bCs/>
          <w:sz w:val="28"/>
          <w:szCs w:val="28"/>
          <w:rtl/>
          <w:lang w:bidi="ar-MA"/>
        </w:rPr>
        <w:t>إ</w:t>
      </w:r>
      <w:r w:rsidR="00D13454" w:rsidRPr="00871838">
        <w:rPr>
          <w:rFonts w:hint="cs"/>
          <w:b/>
          <w:bCs/>
          <w:sz w:val="28"/>
          <w:szCs w:val="28"/>
          <w:rtl/>
          <w:lang w:bidi="ar-MA"/>
        </w:rPr>
        <w:t>يجابيات</w:t>
      </w:r>
      <w:r w:rsidR="00097A0B" w:rsidRPr="00871838">
        <w:rPr>
          <w:rFonts w:hint="cs"/>
          <w:b/>
          <w:bCs/>
          <w:sz w:val="28"/>
          <w:szCs w:val="28"/>
          <w:rtl/>
          <w:lang w:bidi="ar-MA"/>
        </w:rPr>
        <w:t xml:space="preserve"> </w:t>
      </w:r>
      <w:r w:rsidR="00C126B9" w:rsidRPr="00871838">
        <w:rPr>
          <w:rFonts w:hint="cs"/>
          <w:b/>
          <w:bCs/>
          <w:sz w:val="28"/>
          <w:szCs w:val="28"/>
          <w:rtl/>
          <w:lang w:bidi="ar-MA"/>
        </w:rPr>
        <w:t xml:space="preserve">التي </w:t>
      </w:r>
      <w:r w:rsidR="00790A9A" w:rsidRPr="00871838">
        <w:rPr>
          <w:rFonts w:hint="cs"/>
          <w:b/>
          <w:bCs/>
          <w:sz w:val="28"/>
          <w:szCs w:val="28"/>
          <w:rtl/>
          <w:lang w:bidi="ar-MA"/>
        </w:rPr>
        <w:t xml:space="preserve">تميزت بها الضريبة المهنية السابقة { الباتانتا } بحيث لوحظ بأن المهن والحرف التي كانت </w:t>
      </w:r>
      <w:r w:rsidR="00790A9A" w:rsidRPr="00871838">
        <w:rPr>
          <w:rFonts w:hint="cs"/>
          <w:b/>
          <w:bCs/>
          <w:sz w:val="28"/>
          <w:szCs w:val="28"/>
          <w:rtl/>
          <w:lang w:bidi="ar-MA"/>
        </w:rPr>
        <w:lastRenderedPageBreak/>
        <w:t>خاضعة ل 25</w:t>
      </w:r>
      <w:r w:rsidR="003A6A16" w:rsidRPr="00871838">
        <w:rPr>
          <w:rFonts w:hint="cs"/>
          <w:b/>
          <w:bCs/>
          <w:sz w:val="28"/>
          <w:szCs w:val="28"/>
          <w:rtl/>
          <w:lang w:bidi="ar-MA"/>
        </w:rPr>
        <w:t xml:space="preserve"> </w:t>
      </w:r>
      <w:r w:rsidR="00790A9A" w:rsidRPr="00871838">
        <w:rPr>
          <w:rFonts w:asciiTheme="minorBidi" w:hAnsiTheme="minorBidi"/>
          <w:b/>
          <w:bCs/>
          <w:sz w:val="28"/>
          <w:szCs w:val="28"/>
          <w:rtl/>
          <w:lang w:bidi="ar-MA"/>
        </w:rPr>
        <w:t>%</w:t>
      </w:r>
      <w:r w:rsidR="00790A9A" w:rsidRPr="00871838">
        <w:rPr>
          <w:rFonts w:hint="cs"/>
          <w:b/>
          <w:bCs/>
          <w:sz w:val="28"/>
          <w:szCs w:val="28"/>
          <w:rtl/>
          <w:lang w:bidi="ar-MA"/>
        </w:rPr>
        <w:t xml:space="preserve"> أصبح</w:t>
      </w:r>
      <w:r w:rsidR="003A6A16" w:rsidRPr="00871838">
        <w:rPr>
          <w:rFonts w:hint="cs"/>
          <w:b/>
          <w:bCs/>
          <w:sz w:val="28"/>
          <w:szCs w:val="28"/>
          <w:rtl/>
          <w:lang w:bidi="ar-MA"/>
        </w:rPr>
        <w:t>ت</w:t>
      </w:r>
      <w:r w:rsidR="00790A9A" w:rsidRPr="00871838">
        <w:rPr>
          <w:rFonts w:hint="cs"/>
          <w:b/>
          <w:bCs/>
          <w:sz w:val="28"/>
          <w:szCs w:val="28"/>
          <w:rtl/>
          <w:lang w:bidi="ar-MA"/>
        </w:rPr>
        <w:t xml:space="preserve"> خاضعة ل 30  </w:t>
      </w:r>
      <w:r w:rsidR="00790A9A" w:rsidRPr="00871838">
        <w:rPr>
          <w:rFonts w:asciiTheme="minorBidi" w:hAnsiTheme="minorBidi"/>
          <w:b/>
          <w:bCs/>
          <w:sz w:val="28"/>
          <w:szCs w:val="28"/>
          <w:rtl/>
          <w:lang w:bidi="ar-MA"/>
        </w:rPr>
        <w:t>%</w:t>
      </w:r>
      <w:r w:rsidR="00790A9A" w:rsidRPr="00871838">
        <w:rPr>
          <w:rFonts w:asciiTheme="minorBidi" w:hAnsiTheme="minorBidi" w:hint="cs"/>
          <w:b/>
          <w:bCs/>
          <w:sz w:val="28"/>
          <w:szCs w:val="28"/>
          <w:rtl/>
          <w:lang w:bidi="ar-MA"/>
        </w:rPr>
        <w:t xml:space="preserve"> والتي كانت خاضعة ل 15  </w:t>
      </w:r>
      <w:r w:rsidR="00790A9A" w:rsidRPr="00871838">
        <w:rPr>
          <w:rFonts w:asciiTheme="minorBidi" w:hAnsiTheme="minorBidi"/>
          <w:b/>
          <w:bCs/>
          <w:sz w:val="28"/>
          <w:szCs w:val="28"/>
          <w:rtl/>
          <w:lang w:bidi="ar-MA"/>
        </w:rPr>
        <w:t>%</w:t>
      </w:r>
      <w:r w:rsidR="00790A9A" w:rsidRPr="00871838">
        <w:rPr>
          <w:rFonts w:asciiTheme="minorBidi" w:hAnsiTheme="minorBidi" w:hint="cs"/>
          <w:b/>
          <w:bCs/>
          <w:sz w:val="28"/>
          <w:szCs w:val="28"/>
          <w:rtl/>
          <w:lang w:bidi="ar-MA"/>
        </w:rPr>
        <w:t xml:space="preserve"> انتقلت مباشرة لسعر 20</w:t>
      </w:r>
      <w:r w:rsidR="003A6A16" w:rsidRPr="00871838">
        <w:rPr>
          <w:rFonts w:asciiTheme="minorBidi" w:hAnsiTheme="minorBidi" w:hint="cs"/>
          <w:b/>
          <w:bCs/>
          <w:sz w:val="28"/>
          <w:szCs w:val="28"/>
          <w:rtl/>
          <w:lang w:bidi="ar-MA"/>
        </w:rPr>
        <w:t xml:space="preserve"> </w:t>
      </w:r>
      <w:r w:rsidR="00790A9A" w:rsidRPr="00871838">
        <w:rPr>
          <w:rFonts w:asciiTheme="minorBidi" w:hAnsiTheme="minorBidi"/>
          <w:b/>
          <w:bCs/>
          <w:sz w:val="28"/>
          <w:szCs w:val="28"/>
          <w:rtl/>
          <w:lang w:bidi="ar-MA"/>
        </w:rPr>
        <w:t>%</w:t>
      </w:r>
      <w:r w:rsidR="00790A9A" w:rsidRPr="00871838">
        <w:rPr>
          <w:rFonts w:asciiTheme="minorBidi" w:hAnsiTheme="minorBidi" w:hint="cs"/>
          <w:b/>
          <w:bCs/>
          <w:sz w:val="28"/>
          <w:szCs w:val="28"/>
          <w:rtl/>
          <w:lang w:bidi="ar-MA"/>
        </w:rPr>
        <w:t xml:space="preserve"> بل منها من أصبح خاضعا لسعر 30 </w:t>
      </w:r>
      <w:r w:rsidR="00790A9A" w:rsidRPr="00871838">
        <w:rPr>
          <w:rFonts w:asciiTheme="minorBidi" w:hAnsiTheme="minorBidi"/>
          <w:b/>
          <w:bCs/>
          <w:sz w:val="28"/>
          <w:szCs w:val="28"/>
          <w:rtl/>
          <w:lang w:bidi="ar-MA"/>
        </w:rPr>
        <w:t>%</w:t>
      </w:r>
      <w:r w:rsidR="00790A9A" w:rsidRPr="00871838">
        <w:rPr>
          <w:rFonts w:asciiTheme="minorBidi" w:hAnsiTheme="minorBidi" w:hint="cs"/>
          <w:b/>
          <w:bCs/>
          <w:sz w:val="28"/>
          <w:szCs w:val="28"/>
          <w:rtl/>
          <w:lang w:bidi="ar-MA"/>
        </w:rPr>
        <w:t xml:space="preserve">. كما أنه تم فرض الرسم المهني على 125 حرفة ومهنة كانت معفاة بموجب الضريبة </w:t>
      </w:r>
      <w:proofErr w:type="gramStart"/>
      <w:r w:rsidR="00790A9A" w:rsidRPr="00871838">
        <w:rPr>
          <w:rFonts w:asciiTheme="minorBidi" w:hAnsiTheme="minorBidi" w:hint="cs"/>
          <w:b/>
          <w:bCs/>
          <w:sz w:val="28"/>
          <w:szCs w:val="28"/>
          <w:rtl/>
          <w:lang w:bidi="ar-MA"/>
        </w:rPr>
        <w:t>السابقة  .</w:t>
      </w:r>
      <w:proofErr w:type="gramEnd"/>
      <w:r w:rsidR="00790A9A" w:rsidRPr="00871838">
        <w:rPr>
          <w:rFonts w:asciiTheme="minorBidi" w:hAnsiTheme="minorBidi" w:hint="cs"/>
          <w:b/>
          <w:bCs/>
          <w:sz w:val="28"/>
          <w:szCs w:val="28"/>
          <w:rtl/>
          <w:lang w:bidi="ar-MA"/>
        </w:rPr>
        <w:t xml:space="preserve"> ومعنى هذا ازدياد العبء الجبائي على</w:t>
      </w:r>
      <w:r w:rsidR="00E5548B" w:rsidRPr="00871838">
        <w:rPr>
          <w:rFonts w:asciiTheme="minorBidi" w:hAnsiTheme="minorBidi" w:hint="cs"/>
          <w:b/>
          <w:bCs/>
          <w:sz w:val="28"/>
          <w:szCs w:val="28"/>
          <w:rtl/>
          <w:lang w:bidi="ar-MA"/>
        </w:rPr>
        <w:t xml:space="preserve"> شريحة مهمة من </w:t>
      </w:r>
      <w:r w:rsidR="00790A9A" w:rsidRPr="00871838">
        <w:rPr>
          <w:rFonts w:asciiTheme="minorBidi" w:hAnsiTheme="minorBidi" w:hint="cs"/>
          <w:b/>
          <w:bCs/>
          <w:sz w:val="28"/>
          <w:szCs w:val="28"/>
          <w:rtl/>
          <w:lang w:bidi="ar-MA"/>
        </w:rPr>
        <w:t xml:space="preserve"> الملزمين .كما أن مفتشي الضرائب مازالوا يعانون من مشكلة تخصيص السعر المناسب لبعض المهن والحرف غير المت</w:t>
      </w:r>
      <w:proofErr w:type="gramStart"/>
      <w:r w:rsidR="00790A9A" w:rsidRPr="00871838">
        <w:rPr>
          <w:rFonts w:asciiTheme="minorBidi" w:hAnsiTheme="minorBidi" w:hint="cs"/>
          <w:b/>
          <w:bCs/>
          <w:sz w:val="28"/>
          <w:szCs w:val="28"/>
          <w:rtl/>
          <w:lang w:bidi="ar-MA"/>
        </w:rPr>
        <w:t>واجدة في</w:t>
      </w:r>
      <w:proofErr w:type="gramEnd"/>
      <w:r w:rsidR="00790A9A" w:rsidRPr="00871838">
        <w:rPr>
          <w:rFonts w:asciiTheme="minorBidi" w:hAnsiTheme="minorBidi" w:hint="cs"/>
          <w:b/>
          <w:bCs/>
          <w:sz w:val="28"/>
          <w:szCs w:val="28"/>
          <w:rtl/>
          <w:lang w:bidi="ar-MA"/>
        </w:rPr>
        <w:t xml:space="preserve"> الجدول الذي يتضمن لائحة المهن والحرف الخاضعة للرسم الجديد ، فيضطرون إلى اعتماد مهن مشابهة لتجاوز المشكل </w:t>
      </w:r>
      <w:r w:rsidR="00B003D3" w:rsidRPr="00871838">
        <w:rPr>
          <w:rFonts w:asciiTheme="minorBidi" w:hAnsiTheme="minorBidi" w:hint="cs"/>
          <w:b/>
          <w:bCs/>
          <w:sz w:val="28"/>
          <w:szCs w:val="28"/>
          <w:rtl/>
          <w:lang w:bidi="ar-MA"/>
        </w:rPr>
        <w:t xml:space="preserve">. </w:t>
      </w:r>
      <w:r w:rsidR="00EE2C95" w:rsidRPr="00871838">
        <w:rPr>
          <w:rFonts w:asciiTheme="minorBidi" w:hAnsiTheme="minorBidi" w:hint="cs"/>
          <w:b/>
          <w:bCs/>
          <w:sz w:val="28"/>
          <w:szCs w:val="28"/>
          <w:rtl/>
          <w:lang w:bidi="ar-MA"/>
        </w:rPr>
        <w:t xml:space="preserve">ناهيك عن الحيف الذي تضمنته </w:t>
      </w:r>
      <w:r w:rsidR="008B423F" w:rsidRPr="00871838">
        <w:rPr>
          <w:rFonts w:asciiTheme="minorBidi" w:hAnsiTheme="minorBidi" w:hint="cs"/>
          <w:b/>
          <w:bCs/>
          <w:sz w:val="28"/>
          <w:szCs w:val="28"/>
          <w:rtl/>
          <w:lang w:bidi="ar-MA"/>
        </w:rPr>
        <w:t>المادتين السادسة</w:t>
      </w:r>
      <w:r w:rsidR="00580158" w:rsidRPr="00871838">
        <w:rPr>
          <w:rFonts w:asciiTheme="minorBidi" w:hAnsiTheme="minorBidi" w:hint="cs"/>
          <w:b/>
          <w:bCs/>
          <w:sz w:val="28"/>
          <w:szCs w:val="28"/>
          <w:rtl/>
          <w:lang w:bidi="ar-MA"/>
        </w:rPr>
        <w:t xml:space="preserve"> </w:t>
      </w:r>
      <w:r w:rsidR="00580158" w:rsidRPr="00871838">
        <w:rPr>
          <w:rFonts w:asciiTheme="minorBidi" w:hAnsiTheme="minorBidi"/>
          <w:b/>
          <w:bCs/>
          <w:sz w:val="28"/>
          <w:szCs w:val="28"/>
          <w:rtl/>
          <w:lang w:bidi="ar-MA"/>
        </w:rPr>
        <w:t>II</w:t>
      </w:r>
      <w:r w:rsidR="00580158" w:rsidRPr="00871838">
        <w:rPr>
          <w:rFonts w:asciiTheme="minorBidi" w:hAnsiTheme="minorBidi" w:hint="cs"/>
          <w:b/>
          <w:bCs/>
          <w:sz w:val="28"/>
          <w:szCs w:val="28"/>
          <w:rtl/>
          <w:lang w:bidi="ar-MA"/>
        </w:rPr>
        <w:t xml:space="preserve"> و </w:t>
      </w:r>
      <w:r w:rsidR="00EE2C95" w:rsidRPr="00871838">
        <w:rPr>
          <w:rFonts w:asciiTheme="minorBidi" w:hAnsiTheme="minorBidi" w:hint="cs"/>
          <w:b/>
          <w:bCs/>
          <w:sz w:val="28"/>
          <w:szCs w:val="28"/>
          <w:rtl/>
          <w:lang w:bidi="ar-MA"/>
        </w:rPr>
        <w:t xml:space="preserve">الثامنة من قانون </w:t>
      </w:r>
      <w:proofErr w:type="gramStart"/>
      <w:r w:rsidR="00EE2C95" w:rsidRPr="00871838">
        <w:rPr>
          <w:rFonts w:asciiTheme="minorBidi" w:hAnsiTheme="minorBidi" w:hint="cs"/>
          <w:b/>
          <w:bCs/>
          <w:sz w:val="28"/>
          <w:szCs w:val="28"/>
          <w:rtl/>
          <w:lang w:bidi="ar-MA"/>
        </w:rPr>
        <w:t>06 .</w:t>
      </w:r>
      <w:proofErr w:type="gramEnd"/>
      <w:r w:rsidR="00EE2C95" w:rsidRPr="00871838">
        <w:rPr>
          <w:rFonts w:asciiTheme="minorBidi" w:hAnsiTheme="minorBidi" w:hint="cs"/>
          <w:b/>
          <w:bCs/>
          <w:sz w:val="28"/>
          <w:szCs w:val="28"/>
          <w:rtl/>
          <w:lang w:bidi="ar-MA"/>
        </w:rPr>
        <w:t xml:space="preserve"> 47</w:t>
      </w:r>
    </w:p>
    <w:p w:rsidR="00205859" w:rsidRPr="00C37CD9" w:rsidRDefault="00D13454" w:rsidP="00715C78">
      <w:pPr>
        <w:jc w:val="right"/>
        <w:rPr>
          <w:rFonts w:asciiTheme="minorBidi" w:hAnsiTheme="minorBidi"/>
          <w:b/>
          <w:bCs/>
          <w:sz w:val="28"/>
          <w:szCs w:val="28"/>
          <w:rtl/>
          <w:lang w:bidi="ar-MA"/>
        </w:rPr>
      </w:pPr>
      <w:r w:rsidRPr="00C37CD9">
        <w:rPr>
          <w:rFonts w:asciiTheme="minorBidi" w:hAnsiTheme="minorBidi" w:hint="cs"/>
          <w:b/>
          <w:bCs/>
          <w:sz w:val="28"/>
          <w:szCs w:val="28"/>
          <w:rtl/>
          <w:lang w:bidi="ar-MA"/>
        </w:rPr>
        <w:t>ف</w:t>
      </w:r>
      <w:r w:rsidR="00EE2C95" w:rsidRPr="00C37CD9">
        <w:rPr>
          <w:rFonts w:asciiTheme="minorBidi" w:hAnsiTheme="minorBidi" w:hint="cs"/>
          <w:b/>
          <w:bCs/>
          <w:sz w:val="28"/>
          <w:szCs w:val="28"/>
          <w:rtl/>
          <w:lang w:bidi="ar-MA"/>
        </w:rPr>
        <w:t>إذا كانت القاعدة العامة هو إعفاء كل ا</w:t>
      </w:r>
      <w:r w:rsidR="00FE47A7" w:rsidRPr="00C37CD9">
        <w:rPr>
          <w:rFonts w:asciiTheme="minorBidi" w:hAnsiTheme="minorBidi" w:hint="cs"/>
          <w:b/>
          <w:bCs/>
          <w:sz w:val="28"/>
          <w:szCs w:val="28"/>
          <w:rtl/>
          <w:lang w:bidi="ar-MA"/>
        </w:rPr>
        <w:t>لأن</w:t>
      </w:r>
      <w:r w:rsidR="00EE2C95" w:rsidRPr="00C37CD9">
        <w:rPr>
          <w:rFonts w:asciiTheme="minorBidi" w:hAnsiTheme="minorBidi" w:hint="cs"/>
          <w:b/>
          <w:bCs/>
          <w:sz w:val="28"/>
          <w:szCs w:val="28"/>
          <w:rtl/>
          <w:lang w:bidi="ar-MA"/>
        </w:rPr>
        <w:t>شطة التجارية الجديدة  من الرسم لمدة خمس سنوات ، ا</w:t>
      </w:r>
      <w:r w:rsidR="004D79FB" w:rsidRPr="00C37CD9">
        <w:rPr>
          <w:rFonts w:asciiTheme="minorBidi" w:hAnsiTheme="minorBidi" w:hint="cs"/>
          <w:b/>
          <w:bCs/>
          <w:sz w:val="28"/>
          <w:szCs w:val="28"/>
          <w:rtl/>
          <w:lang w:bidi="ar-MA"/>
        </w:rPr>
        <w:t>لأ</w:t>
      </w:r>
      <w:r w:rsidR="00EE2C95" w:rsidRPr="00C37CD9">
        <w:rPr>
          <w:rFonts w:asciiTheme="minorBidi" w:hAnsiTheme="minorBidi" w:hint="cs"/>
          <w:b/>
          <w:bCs/>
          <w:sz w:val="28"/>
          <w:szCs w:val="28"/>
          <w:rtl/>
          <w:lang w:bidi="ar-MA"/>
        </w:rPr>
        <w:t xml:space="preserve">مر الذي يعتبر متنفسا </w:t>
      </w:r>
      <w:r w:rsidR="007C48B4" w:rsidRPr="00C37CD9">
        <w:rPr>
          <w:rFonts w:asciiTheme="minorBidi" w:hAnsiTheme="minorBidi" w:hint="cs"/>
          <w:b/>
          <w:bCs/>
          <w:sz w:val="28"/>
          <w:szCs w:val="28"/>
          <w:rtl/>
          <w:lang w:bidi="ar-MA"/>
        </w:rPr>
        <w:t>ل</w:t>
      </w:r>
      <w:r w:rsidR="00EE2C95" w:rsidRPr="00C37CD9">
        <w:rPr>
          <w:rFonts w:asciiTheme="minorBidi" w:hAnsiTheme="minorBidi" w:hint="cs"/>
          <w:b/>
          <w:bCs/>
          <w:sz w:val="28"/>
          <w:szCs w:val="28"/>
          <w:rtl/>
          <w:lang w:bidi="ar-MA"/>
        </w:rPr>
        <w:t xml:space="preserve">لملزمين الجدد الذين </w:t>
      </w:r>
      <w:r w:rsidR="002C5E8F" w:rsidRPr="00C37CD9">
        <w:rPr>
          <w:rFonts w:asciiTheme="minorBidi" w:hAnsiTheme="minorBidi" w:hint="cs"/>
          <w:b/>
          <w:bCs/>
          <w:sz w:val="28"/>
          <w:szCs w:val="28"/>
          <w:rtl/>
          <w:lang w:bidi="ar-MA"/>
        </w:rPr>
        <w:t>يبدؤون</w:t>
      </w:r>
      <w:r w:rsidR="00EE2C95" w:rsidRPr="00C37CD9">
        <w:rPr>
          <w:rFonts w:asciiTheme="minorBidi" w:hAnsiTheme="minorBidi" w:hint="cs"/>
          <w:b/>
          <w:bCs/>
          <w:sz w:val="28"/>
          <w:szCs w:val="28"/>
          <w:rtl/>
          <w:lang w:bidi="ar-MA"/>
        </w:rPr>
        <w:t xml:space="preserve"> في مزاولة عملهم ابتداء من شهر يناير ،  فإن الاشكال يطرح لبض المهن التي بحكم طبيعتها تتم مزاولتها بعد شهر يناير . بحيث عمليا لم يعطيها المشرع </w:t>
      </w:r>
      <w:r w:rsidR="00756E4E" w:rsidRPr="00C37CD9">
        <w:rPr>
          <w:rFonts w:asciiTheme="minorBidi" w:hAnsiTheme="minorBidi" w:hint="cs"/>
          <w:b/>
          <w:bCs/>
          <w:sz w:val="28"/>
          <w:szCs w:val="28"/>
          <w:rtl/>
          <w:lang w:bidi="ar-MA"/>
        </w:rPr>
        <w:t xml:space="preserve">اعفاء لمدة خمس سنوات </w:t>
      </w:r>
      <w:r w:rsidR="002C5E8F" w:rsidRPr="00C37CD9">
        <w:rPr>
          <w:rFonts w:asciiTheme="minorBidi" w:hAnsiTheme="minorBidi" w:hint="cs"/>
          <w:b/>
          <w:bCs/>
          <w:sz w:val="28"/>
          <w:szCs w:val="28"/>
          <w:rtl/>
          <w:lang w:bidi="ar-MA"/>
        </w:rPr>
        <w:t>وإنما</w:t>
      </w:r>
      <w:r w:rsidR="00756E4E" w:rsidRPr="00C37CD9">
        <w:rPr>
          <w:rFonts w:asciiTheme="minorBidi" w:hAnsiTheme="minorBidi" w:hint="cs"/>
          <w:b/>
          <w:bCs/>
          <w:sz w:val="28"/>
          <w:szCs w:val="28"/>
          <w:rtl/>
          <w:lang w:bidi="ar-MA"/>
        </w:rPr>
        <w:t xml:space="preserve"> قد لا تتمتع سوى بأربع سنوات كما هو الشأن بالنسبة </w:t>
      </w:r>
      <w:r w:rsidR="002C5E8F" w:rsidRPr="00C37CD9">
        <w:rPr>
          <w:rFonts w:asciiTheme="minorBidi" w:hAnsiTheme="minorBidi" w:hint="cs"/>
          <w:b/>
          <w:bCs/>
          <w:sz w:val="28"/>
          <w:szCs w:val="28"/>
          <w:rtl/>
          <w:lang w:bidi="ar-MA"/>
        </w:rPr>
        <w:t>للأنشطة</w:t>
      </w:r>
      <w:r w:rsidR="00756E4E" w:rsidRPr="00C37CD9">
        <w:rPr>
          <w:rFonts w:asciiTheme="minorBidi" w:hAnsiTheme="minorBidi" w:hint="cs"/>
          <w:b/>
          <w:bCs/>
          <w:sz w:val="28"/>
          <w:szCs w:val="28"/>
          <w:rtl/>
          <w:lang w:bidi="ar-MA"/>
        </w:rPr>
        <w:t xml:space="preserve"> التي تتم مزاولتها ابتداء من أواخر شهر دجنبر من سنة معينة . وهذا ما يفهم من</w:t>
      </w:r>
      <w:r w:rsidR="00D93F71" w:rsidRPr="00C37CD9">
        <w:rPr>
          <w:rFonts w:asciiTheme="minorBidi" w:hAnsiTheme="minorBidi" w:hint="cs"/>
          <w:b/>
          <w:bCs/>
          <w:sz w:val="28"/>
          <w:szCs w:val="28"/>
          <w:rtl/>
          <w:lang w:bidi="ar-MA"/>
        </w:rPr>
        <w:t xml:space="preserve"> </w:t>
      </w:r>
      <w:r w:rsidR="00907340" w:rsidRPr="00C37CD9">
        <w:rPr>
          <w:rFonts w:asciiTheme="minorBidi" w:hAnsiTheme="minorBidi" w:hint="cs"/>
          <w:b/>
          <w:bCs/>
          <w:sz w:val="28"/>
          <w:szCs w:val="28"/>
          <w:rtl/>
          <w:lang w:bidi="ar-MA"/>
        </w:rPr>
        <w:t xml:space="preserve">منطوق </w:t>
      </w:r>
      <w:r w:rsidR="00D93F71" w:rsidRPr="00C37CD9">
        <w:rPr>
          <w:rFonts w:asciiTheme="minorBidi" w:hAnsiTheme="minorBidi" w:hint="cs"/>
          <w:b/>
          <w:bCs/>
          <w:sz w:val="28"/>
          <w:szCs w:val="28"/>
          <w:rtl/>
          <w:lang w:bidi="ar-MA"/>
        </w:rPr>
        <w:t>المادة 6</w:t>
      </w:r>
      <w:r w:rsidR="00756E4E" w:rsidRPr="00C37CD9">
        <w:rPr>
          <w:rFonts w:asciiTheme="minorBidi" w:hAnsiTheme="minorBidi" w:hint="cs"/>
          <w:b/>
          <w:bCs/>
          <w:sz w:val="28"/>
          <w:szCs w:val="28"/>
          <w:rtl/>
          <w:lang w:bidi="ar-MA"/>
        </w:rPr>
        <w:t xml:space="preserve"> </w:t>
      </w:r>
      <w:r w:rsidR="00D93F71" w:rsidRPr="00C37CD9">
        <w:rPr>
          <w:rFonts w:asciiTheme="minorBidi" w:hAnsiTheme="minorBidi"/>
          <w:b/>
          <w:bCs/>
          <w:sz w:val="28"/>
          <w:szCs w:val="28"/>
          <w:rtl/>
          <w:lang w:bidi="ar-MA"/>
        </w:rPr>
        <w:t>II</w:t>
      </w:r>
      <w:r w:rsidR="00205859" w:rsidRPr="00C37CD9">
        <w:rPr>
          <w:rFonts w:asciiTheme="minorBidi" w:hAnsiTheme="minorBidi" w:hint="cs"/>
          <w:b/>
          <w:bCs/>
          <w:sz w:val="28"/>
          <w:szCs w:val="28"/>
          <w:rtl/>
          <w:lang w:bidi="ar-MA"/>
        </w:rPr>
        <w:t xml:space="preserve"> التي جاء فيها " يستفيد من الاعفاء الكلي المؤقت : </w:t>
      </w:r>
    </w:p>
    <w:p w:rsidR="00756E4E" w:rsidRPr="00C37CD9" w:rsidRDefault="00205859" w:rsidP="00871838">
      <w:pPr>
        <w:jc w:val="right"/>
        <w:rPr>
          <w:rFonts w:asciiTheme="minorBidi" w:hAnsiTheme="minorBidi"/>
          <w:b/>
          <w:bCs/>
          <w:sz w:val="28"/>
          <w:szCs w:val="28"/>
          <w:rtl/>
          <w:lang w:bidi="ar-MA"/>
        </w:rPr>
      </w:pPr>
      <w:r w:rsidRPr="00C37CD9">
        <w:rPr>
          <w:rFonts w:asciiTheme="minorBidi" w:hAnsiTheme="minorBidi" w:hint="cs"/>
          <w:b/>
          <w:bCs/>
          <w:sz w:val="28"/>
          <w:szCs w:val="28"/>
          <w:rtl/>
          <w:lang w:bidi="ar-MA"/>
        </w:rPr>
        <w:t xml:space="preserve">1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كل نشاط مهني جديد تم احداثه طيلة خمس { 5 } سنوات ابتداء من سنة الشروع في مزاولة هذا النشاط ..." </w:t>
      </w:r>
      <w:r w:rsidR="00580158" w:rsidRPr="00C37CD9">
        <w:rPr>
          <w:rFonts w:asciiTheme="minorBidi" w:hAnsiTheme="minorBidi" w:hint="cs"/>
          <w:b/>
          <w:bCs/>
          <w:sz w:val="28"/>
          <w:szCs w:val="28"/>
          <w:rtl/>
          <w:lang w:bidi="ar-MA"/>
        </w:rPr>
        <w:t xml:space="preserve">ومعنى هذا </w:t>
      </w:r>
      <w:r w:rsidR="002721C1" w:rsidRPr="00C37CD9">
        <w:rPr>
          <w:rFonts w:asciiTheme="minorBidi" w:hAnsiTheme="minorBidi" w:hint="cs"/>
          <w:b/>
          <w:bCs/>
          <w:sz w:val="28"/>
          <w:szCs w:val="28"/>
          <w:rtl/>
          <w:lang w:bidi="ar-MA"/>
        </w:rPr>
        <w:t>أ</w:t>
      </w:r>
      <w:r w:rsidR="00580158" w:rsidRPr="00C37CD9">
        <w:rPr>
          <w:rFonts w:asciiTheme="minorBidi" w:hAnsiTheme="minorBidi" w:hint="cs"/>
          <w:b/>
          <w:bCs/>
          <w:sz w:val="28"/>
          <w:szCs w:val="28"/>
          <w:rtl/>
          <w:lang w:bidi="ar-MA"/>
        </w:rPr>
        <w:t>ن نطاق سر</w:t>
      </w:r>
      <w:proofErr w:type="gramStart"/>
      <w:r w:rsidR="00580158" w:rsidRPr="00C37CD9">
        <w:rPr>
          <w:rFonts w:asciiTheme="minorBidi" w:hAnsiTheme="minorBidi" w:hint="cs"/>
          <w:b/>
          <w:bCs/>
          <w:sz w:val="28"/>
          <w:szCs w:val="28"/>
          <w:rtl/>
          <w:lang w:bidi="ar-MA"/>
        </w:rPr>
        <w:t>يان ا</w:t>
      </w:r>
      <w:r w:rsidR="00907340" w:rsidRPr="00C37CD9">
        <w:rPr>
          <w:rFonts w:asciiTheme="minorBidi" w:hAnsiTheme="minorBidi" w:hint="cs"/>
          <w:b/>
          <w:bCs/>
          <w:sz w:val="28"/>
          <w:szCs w:val="28"/>
          <w:rtl/>
          <w:lang w:bidi="ar-MA"/>
        </w:rPr>
        <w:t>لإ</w:t>
      </w:r>
      <w:r w:rsidR="00580158" w:rsidRPr="00C37CD9">
        <w:rPr>
          <w:rFonts w:asciiTheme="minorBidi" w:hAnsiTheme="minorBidi" w:hint="cs"/>
          <w:b/>
          <w:bCs/>
          <w:sz w:val="28"/>
          <w:szCs w:val="28"/>
          <w:rtl/>
          <w:lang w:bidi="ar-MA"/>
        </w:rPr>
        <w:t>عفا</w:t>
      </w:r>
      <w:proofErr w:type="gramEnd"/>
      <w:r w:rsidR="00580158" w:rsidRPr="00C37CD9">
        <w:rPr>
          <w:rFonts w:asciiTheme="minorBidi" w:hAnsiTheme="minorBidi" w:hint="cs"/>
          <w:b/>
          <w:bCs/>
          <w:sz w:val="28"/>
          <w:szCs w:val="28"/>
          <w:rtl/>
          <w:lang w:bidi="ar-MA"/>
        </w:rPr>
        <w:t xml:space="preserve">ء الخماسي يحتسب من السنة وليس من اليوم </w:t>
      </w:r>
      <w:r w:rsidR="003652A3" w:rsidRPr="00C37CD9">
        <w:rPr>
          <w:rFonts w:asciiTheme="minorBidi" w:hAnsiTheme="minorBidi" w:hint="cs"/>
          <w:b/>
          <w:bCs/>
          <w:sz w:val="28"/>
          <w:szCs w:val="28"/>
          <w:rtl/>
          <w:lang w:bidi="ar-MA"/>
        </w:rPr>
        <w:t>أ</w:t>
      </w:r>
      <w:r w:rsidR="00580158" w:rsidRPr="00C37CD9">
        <w:rPr>
          <w:rFonts w:asciiTheme="minorBidi" w:hAnsiTheme="minorBidi" w:hint="cs"/>
          <w:b/>
          <w:bCs/>
          <w:sz w:val="28"/>
          <w:szCs w:val="28"/>
          <w:rtl/>
          <w:lang w:bidi="ar-MA"/>
        </w:rPr>
        <w:t>و الشهر الذي بد</w:t>
      </w:r>
      <w:r w:rsidR="00B90414" w:rsidRPr="00C37CD9">
        <w:rPr>
          <w:rFonts w:asciiTheme="minorBidi" w:hAnsiTheme="minorBidi" w:hint="cs"/>
          <w:b/>
          <w:bCs/>
          <w:sz w:val="28"/>
          <w:szCs w:val="28"/>
          <w:rtl/>
          <w:lang w:bidi="ar-MA"/>
        </w:rPr>
        <w:t>أ</w:t>
      </w:r>
      <w:r w:rsidR="00580158" w:rsidRPr="00C37CD9">
        <w:rPr>
          <w:rFonts w:asciiTheme="minorBidi" w:hAnsiTheme="minorBidi" w:hint="cs"/>
          <w:b/>
          <w:bCs/>
          <w:sz w:val="28"/>
          <w:szCs w:val="28"/>
          <w:rtl/>
          <w:lang w:bidi="ar-MA"/>
        </w:rPr>
        <w:t xml:space="preserve"> فيه الملزمون في ممارسة </w:t>
      </w:r>
      <w:r w:rsidR="00B90414" w:rsidRPr="00C37CD9">
        <w:rPr>
          <w:rFonts w:asciiTheme="minorBidi" w:hAnsiTheme="minorBidi" w:hint="cs"/>
          <w:b/>
          <w:bCs/>
          <w:sz w:val="28"/>
          <w:szCs w:val="28"/>
          <w:rtl/>
          <w:lang w:bidi="ar-MA"/>
        </w:rPr>
        <w:t>أ</w:t>
      </w:r>
      <w:r w:rsidR="00580158" w:rsidRPr="00C37CD9">
        <w:rPr>
          <w:rFonts w:asciiTheme="minorBidi" w:hAnsiTheme="minorBidi" w:hint="cs"/>
          <w:b/>
          <w:bCs/>
          <w:sz w:val="28"/>
          <w:szCs w:val="28"/>
          <w:rtl/>
          <w:lang w:bidi="ar-MA"/>
        </w:rPr>
        <w:t>نشطتهم التجارية</w:t>
      </w:r>
      <w:r w:rsidR="004C6194" w:rsidRPr="00C37CD9">
        <w:rPr>
          <w:rFonts w:asciiTheme="minorBidi" w:hAnsiTheme="minorBidi" w:hint="cs"/>
          <w:b/>
          <w:bCs/>
          <w:sz w:val="28"/>
          <w:szCs w:val="28"/>
          <w:rtl/>
          <w:lang w:bidi="ar-MA"/>
        </w:rPr>
        <w:t xml:space="preserve"> . </w:t>
      </w:r>
      <w:r w:rsidR="00580158" w:rsidRPr="00C37CD9">
        <w:rPr>
          <w:rFonts w:asciiTheme="minorBidi" w:hAnsiTheme="minorBidi" w:hint="cs"/>
          <w:b/>
          <w:bCs/>
          <w:sz w:val="28"/>
          <w:szCs w:val="28"/>
          <w:rtl/>
          <w:lang w:bidi="ar-MA"/>
        </w:rPr>
        <w:t xml:space="preserve"> ويبدو </w:t>
      </w:r>
      <w:r w:rsidR="00B90414" w:rsidRPr="00C37CD9">
        <w:rPr>
          <w:rFonts w:asciiTheme="minorBidi" w:hAnsiTheme="minorBidi" w:hint="cs"/>
          <w:b/>
          <w:bCs/>
          <w:sz w:val="28"/>
          <w:szCs w:val="28"/>
          <w:rtl/>
          <w:lang w:bidi="ar-MA"/>
        </w:rPr>
        <w:t>أ</w:t>
      </w:r>
      <w:r w:rsidR="00580158" w:rsidRPr="00C37CD9">
        <w:rPr>
          <w:rFonts w:asciiTheme="minorBidi" w:hAnsiTheme="minorBidi" w:hint="cs"/>
          <w:b/>
          <w:bCs/>
          <w:sz w:val="28"/>
          <w:szCs w:val="28"/>
          <w:rtl/>
          <w:lang w:bidi="ar-MA"/>
        </w:rPr>
        <w:t xml:space="preserve">ن  </w:t>
      </w:r>
      <w:r w:rsidRPr="00C37CD9">
        <w:rPr>
          <w:rFonts w:asciiTheme="minorBidi" w:hAnsiTheme="minorBidi" w:hint="cs"/>
          <w:b/>
          <w:bCs/>
          <w:sz w:val="28"/>
          <w:szCs w:val="28"/>
          <w:rtl/>
          <w:lang w:bidi="ar-MA"/>
        </w:rPr>
        <w:t xml:space="preserve"> </w:t>
      </w:r>
      <w:r w:rsidR="00756E4E" w:rsidRPr="00C37CD9">
        <w:rPr>
          <w:rFonts w:asciiTheme="minorBidi" w:hAnsiTheme="minorBidi" w:hint="cs"/>
          <w:b/>
          <w:bCs/>
          <w:sz w:val="28"/>
          <w:szCs w:val="28"/>
          <w:rtl/>
          <w:lang w:bidi="ar-MA"/>
        </w:rPr>
        <w:t xml:space="preserve">الفقرتين الثانية والثالثة من </w:t>
      </w:r>
      <w:r w:rsidR="00580158" w:rsidRPr="00C37CD9">
        <w:rPr>
          <w:rFonts w:asciiTheme="minorBidi" w:hAnsiTheme="minorBidi" w:hint="cs"/>
          <w:b/>
          <w:bCs/>
          <w:sz w:val="28"/>
          <w:szCs w:val="28"/>
          <w:rtl/>
          <w:lang w:bidi="ar-MA"/>
        </w:rPr>
        <w:t xml:space="preserve">المادة الثامنة </w:t>
      </w:r>
      <w:r w:rsidR="00B90414" w:rsidRPr="00C37CD9">
        <w:rPr>
          <w:rFonts w:asciiTheme="minorBidi" w:hAnsiTheme="minorBidi" w:hint="cs"/>
          <w:b/>
          <w:bCs/>
          <w:sz w:val="28"/>
          <w:szCs w:val="28"/>
          <w:rtl/>
          <w:lang w:bidi="ar-MA"/>
        </w:rPr>
        <w:t>،</w:t>
      </w:r>
      <w:r w:rsidR="00756E4E" w:rsidRPr="00C37CD9">
        <w:rPr>
          <w:rFonts w:asciiTheme="minorBidi" w:hAnsiTheme="minorBidi" w:hint="cs"/>
          <w:b/>
          <w:bCs/>
          <w:sz w:val="28"/>
          <w:szCs w:val="28"/>
          <w:rtl/>
          <w:lang w:bidi="ar-MA"/>
        </w:rPr>
        <w:t xml:space="preserve"> </w:t>
      </w:r>
      <w:r w:rsidR="00207A35" w:rsidRPr="00C37CD9">
        <w:rPr>
          <w:rFonts w:asciiTheme="minorBidi" w:hAnsiTheme="minorBidi" w:hint="cs"/>
          <w:b/>
          <w:bCs/>
          <w:sz w:val="28"/>
          <w:szCs w:val="28"/>
          <w:rtl/>
          <w:lang w:bidi="ar-MA"/>
        </w:rPr>
        <w:t xml:space="preserve">قد أعطيتنا </w:t>
      </w:r>
      <w:r w:rsidR="002C5E8F" w:rsidRPr="00C37CD9">
        <w:rPr>
          <w:rFonts w:asciiTheme="minorBidi" w:hAnsiTheme="minorBidi" w:hint="cs"/>
          <w:b/>
          <w:bCs/>
          <w:sz w:val="28"/>
          <w:szCs w:val="28"/>
          <w:rtl/>
          <w:lang w:bidi="ar-MA"/>
        </w:rPr>
        <w:t>تأكيدا</w:t>
      </w:r>
      <w:r w:rsidR="00207A35" w:rsidRPr="00C37CD9">
        <w:rPr>
          <w:rFonts w:asciiTheme="minorBidi" w:hAnsiTheme="minorBidi" w:hint="cs"/>
          <w:b/>
          <w:bCs/>
          <w:sz w:val="28"/>
          <w:szCs w:val="28"/>
          <w:rtl/>
          <w:lang w:bidi="ar-MA"/>
        </w:rPr>
        <w:t xml:space="preserve">  أكبر </w:t>
      </w:r>
      <w:r w:rsidR="00756E4E" w:rsidRPr="00C37CD9">
        <w:rPr>
          <w:rFonts w:asciiTheme="minorBidi" w:hAnsiTheme="minorBidi" w:hint="cs"/>
          <w:b/>
          <w:bCs/>
          <w:sz w:val="28"/>
          <w:szCs w:val="28"/>
          <w:rtl/>
          <w:lang w:bidi="ar-MA"/>
        </w:rPr>
        <w:t xml:space="preserve"> " يستحق الرسم عن السنة بكاملها  باعتبار الأحوال الموجودة في شهر يناير </w:t>
      </w:r>
    </w:p>
    <w:p w:rsidR="00992362" w:rsidRPr="00C37CD9" w:rsidRDefault="00756E4E" w:rsidP="00715C78">
      <w:pPr>
        <w:jc w:val="right"/>
        <w:rPr>
          <w:rFonts w:asciiTheme="minorBidi" w:hAnsiTheme="minorBidi"/>
          <w:b/>
          <w:bCs/>
          <w:sz w:val="28"/>
          <w:szCs w:val="28"/>
          <w:rtl/>
          <w:lang w:bidi="ar-MA"/>
        </w:rPr>
      </w:pPr>
      <w:r w:rsidRPr="00C37CD9">
        <w:rPr>
          <w:rFonts w:asciiTheme="minorBidi" w:hAnsiTheme="minorBidi" w:hint="cs"/>
          <w:b/>
          <w:bCs/>
          <w:sz w:val="28"/>
          <w:szCs w:val="28"/>
          <w:rtl/>
          <w:lang w:bidi="ar-MA"/>
        </w:rPr>
        <w:t xml:space="preserve">غير أنه يستحق الرسم عن السنة بكاملها كيفما كان الوقت الذي ابتدأت فيه العمليات من طرف الملزمين </w:t>
      </w:r>
      <w:proofErr w:type="spellStart"/>
      <w:r w:rsidRPr="00C37CD9">
        <w:rPr>
          <w:rFonts w:asciiTheme="minorBidi" w:hAnsiTheme="minorBidi" w:hint="cs"/>
          <w:b/>
          <w:bCs/>
          <w:sz w:val="28"/>
          <w:szCs w:val="28"/>
          <w:rtl/>
          <w:lang w:bidi="ar-MA"/>
        </w:rPr>
        <w:t>الذن</w:t>
      </w:r>
      <w:proofErr w:type="spellEnd"/>
      <w:r w:rsidRPr="00C37CD9">
        <w:rPr>
          <w:rFonts w:asciiTheme="minorBidi" w:hAnsiTheme="minorBidi" w:hint="cs"/>
          <w:b/>
          <w:bCs/>
          <w:sz w:val="28"/>
          <w:szCs w:val="28"/>
          <w:rtl/>
          <w:lang w:bidi="ar-MA"/>
        </w:rPr>
        <w:t xml:space="preserve"> لا يمكن أن تزاول عملياتهم بحكم طبيعتها إلا في فترة معينة من السنة </w:t>
      </w:r>
      <w:r w:rsidR="00845676" w:rsidRPr="00C37CD9">
        <w:rPr>
          <w:rFonts w:asciiTheme="minorBidi" w:hAnsiTheme="minorBidi" w:hint="cs"/>
          <w:b/>
          <w:bCs/>
          <w:sz w:val="28"/>
          <w:szCs w:val="28"/>
          <w:rtl/>
          <w:lang w:bidi="ar-MA"/>
        </w:rPr>
        <w:t xml:space="preserve">..." </w:t>
      </w:r>
      <w:r w:rsidR="00D93F71" w:rsidRPr="00C37CD9">
        <w:rPr>
          <w:rStyle w:val="Appelnotedebasdep"/>
          <w:rFonts w:asciiTheme="minorBidi" w:hAnsiTheme="minorBidi"/>
          <w:b/>
          <w:bCs/>
          <w:sz w:val="28"/>
          <w:szCs w:val="28"/>
          <w:rtl/>
          <w:lang w:bidi="ar-MA"/>
        </w:rPr>
        <w:footnoteReference w:id="12"/>
      </w:r>
      <w:r w:rsidR="00EE2C95" w:rsidRPr="00C37CD9">
        <w:rPr>
          <w:rFonts w:asciiTheme="minorBidi" w:hAnsiTheme="minorBidi" w:hint="cs"/>
          <w:b/>
          <w:bCs/>
          <w:sz w:val="28"/>
          <w:szCs w:val="28"/>
          <w:rtl/>
          <w:lang w:bidi="ar-MA"/>
        </w:rPr>
        <w:t xml:space="preserve"> </w:t>
      </w:r>
      <w:r w:rsidR="004C6194" w:rsidRPr="00C37CD9">
        <w:rPr>
          <w:rFonts w:asciiTheme="minorBidi" w:hAnsiTheme="minorBidi" w:hint="cs"/>
          <w:b/>
          <w:bCs/>
          <w:sz w:val="28"/>
          <w:szCs w:val="28"/>
          <w:rtl/>
          <w:lang w:bidi="ar-MA"/>
        </w:rPr>
        <w:t xml:space="preserve">. وتجدر الملاحظة </w:t>
      </w:r>
      <w:r w:rsidR="000260EA" w:rsidRPr="00C37CD9">
        <w:rPr>
          <w:rFonts w:asciiTheme="minorBidi" w:hAnsiTheme="minorBidi" w:hint="cs"/>
          <w:b/>
          <w:bCs/>
          <w:sz w:val="28"/>
          <w:szCs w:val="28"/>
          <w:rtl/>
          <w:lang w:bidi="ar-MA"/>
        </w:rPr>
        <w:t>إلى أن</w:t>
      </w:r>
      <w:r w:rsidR="004C6194" w:rsidRPr="00C37CD9">
        <w:rPr>
          <w:rFonts w:asciiTheme="minorBidi" w:hAnsiTheme="minorBidi" w:hint="cs"/>
          <w:b/>
          <w:bCs/>
          <w:sz w:val="28"/>
          <w:szCs w:val="28"/>
          <w:rtl/>
          <w:lang w:bidi="ar-MA"/>
        </w:rPr>
        <w:t xml:space="preserve"> ه</w:t>
      </w:r>
      <w:r w:rsidR="008F11B0" w:rsidRPr="00C37CD9">
        <w:rPr>
          <w:rFonts w:asciiTheme="minorBidi" w:hAnsiTheme="minorBidi" w:hint="cs"/>
          <w:b/>
          <w:bCs/>
          <w:sz w:val="28"/>
          <w:szCs w:val="28"/>
          <w:rtl/>
          <w:lang w:bidi="ar-MA"/>
        </w:rPr>
        <w:t>ات</w:t>
      </w:r>
      <w:r w:rsidR="004C6194" w:rsidRPr="00C37CD9">
        <w:rPr>
          <w:rFonts w:asciiTheme="minorBidi" w:hAnsiTheme="minorBidi" w:hint="cs"/>
          <w:b/>
          <w:bCs/>
          <w:sz w:val="28"/>
          <w:szCs w:val="28"/>
          <w:rtl/>
          <w:lang w:bidi="ar-MA"/>
        </w:rPr>
        <w:t>ين</w:t>
      </w:r>
      <w:proofErr w:type="gramStart"/>
      <w:r w:rsidR="004C6194" w:rsidRPr="00C37CD9">
        <w:rPr>
          <w:rFonts w:asciiTheme="minorBidi" w:hAnsiTheme="minorBidi" w:hint="cs"/>
          <w:b/>
          <w:bCs/>
          <w:sz w:val="28"/>
          <w:szCs w:val="28"/>
          <w:rtl/>
          <w:lang w:bidi="ar-MA"/>
        </w:rPr>
        <w:t xml:space="preserve"> المادتي</w:t>
      </w:r>
      <w:proofErr w:type="gramEnd"/>
      <w:r w:rsidR="004C6194" w:rsidRPr="00C37CD9">
        <w:rPr>
          <w:rFonts w:asciiTheme="minorBidi" w:hAnsiTheme="minorBidi" w:hint="cs"/>
          <w:b/>
          <w:bCs/>
          <w:sz w:val="28"/>
          <w:szCs w:val="28"/>
          <w:rtl/>
          <w:lang w:bidi="ar-MA"/>
        </w:rPr>
        <w:t xml:space="preserve">ن تسريان على كل العناصر المستعملة في مزاولة </w:t>
      </w:r>
      <w:r w:rsidR="000260EA" w:rsidRPr="00C37CD9">
        <w:rPr>
          <w:rFonts w:asciiTheme="minorBidi" w:hAnsiTheme="minorBidi" w:hint="cs"/>
          <w:b/>
          <w:bCs/>
          <w:sz w:val="28"/>
          <w:szCs w:val="28"/>
          <w:rtl/>
          <w:lang w:bidi="ar-MA"/>
        </w:rPr>
        <w:t>الأن</w:t>
      </w:r>
      <w:r w:rsidR="004C6194" w:rsidRPr="00C37CD9">
        <w:rPr>
          <w:rFonts w:asciiTheme="minorBidi" w:hAnsiTheme="minorBidi" w:hint="cs"/>
          <w:b/>
          <w:bCs/>
          <w:sz w:val="28"/>
          <w:szCs w:val="28"/>
          <w:rtl/>
          <w:lang w:bidi="ar-MA"/>
        </w:rPr>
        <w:t xml:space="preserve">شطة التجارية </w:t>
      </w:r>
      <w:r w:rsidR="000260EA" w:rsidRPr="00C37CD9">
        <w:rPr>
          <w:rFonts w:asciiTheme="minorBidi" w:hAnsiTheme="minorBidi" w:hint="cs"/>
          <w:b/>
          <w:bCs/>
          <w:sz w:val="28"/>
          <w:szCs w:val="28"/>
          <w:rtl/>
          <w:lang w:bidi="ar-MA"/>
        </w:rPr>
        <w:t>،</w:t>
      </w:r>
      <w:r w:rsidR="004C6194" w:rsidRPr="00C37CD9">
        <w:rPr>
          <w:rFonts w:asciiTheme="minorBidi" w:hAnsiTheme="minorBidi" w:hint="cs"/>
          <w:b/>
          <w:bCs/>
          <w:sz w:val="28"/>
          <w:szCs w:val="28"/>
          <w:rtl/>
          <w:lang w:bidi="ar-MA"/>
        </w:rPr>
        <w:t xml:space="preserve"> </w:t>
      </w:r>
      <w:r w:rsidR="007A1301" w:rsidRPr="00C37CD9">
        <w:rPr>
          <w:rFonts w:asciiTheme="minorBidi" w:hAnsiTheme="minorBidi" w:hint="cs"/>
          <w:b/>
          <w:bCs/>
          <w:sz w:val="28"/>
          <w:szCs w:val="28"/>
          <w:rtl/>
          <w:lang w:bidi="ar-MA"/>
        </w:rPr>
        <w:t>ك</w:t>
      </w:r>
      <w:r w:rsidR="004C6194" w:rsidRPr="00C37CD9">
        <w:rPr>
          <w:rFonts w:asciiTheme="minorBidi" w:hAnsiTheme="minorBidi" w:hint="cs"/>
          <w:b/>
          <w:bCs/>
          <w:sz w:val="28"/>
          <w:szCs w:val="28"/>
          <w:rtl/>
          <w:lang w:bidi="ar-MA"/>
        </w:rPr>
        <w:t xml:space="preserve">المعدات والأدوات الجديدة </w:t>
      </w:r>
      <w:r w:rsidR="006664B0" w:rsidRPr="00C37CD9">
        <w:rPr>
          <w:rFonts w:asciiTheme="minorBidi" w:hAnsiTheme="minorBidi" w:hint="cs"/>
          <w:b/>
          <w:bCs/>
          <w:sz w:val="28"/>
          <w:szCs w:val="28"/>
          <w:rtl/>
          <w:lang w:bidi="ar-MA"/>
        </w:rPr>
        <w:t xml:space="preserve">التي تم اقتناؤها </w:t>
      </w:r>
      <w:r w:rsidR="007A1301" w:rsidRPr="00C37CD9">
        <w:rPr>
          <w:rFonts w:asciiTheme="minorBidi" w:hAnsiTheme="minorBidi" w:hint="cs"/>
          <w:b/>
          <w:bCs/>
          <w:sz w:val="28"/>
          <w:szCs w:val="28"/>
          <w:rtl/>
          <w:lang w:bidi="ar-MA"/>
        </w:rPr>
        <w:t xml:space="preserve">في فترة </w:t>
      </w:r>
      <w:r w:rsidR="004C6194" w:rsidRPr="00C37CD9">
        <w:rPr>
          <w:rFonts w:asciiTheme="minorBidi" w:hAnsiTheme="minorBidi" w:hint="cs"/>
          <w:b/>
          <w:bCs/>
          <w:sz w:val="28"/>
          <w:szCs w:val="28"/>
          <w:rtl/>
          <w:lang w:bidi="ar-MA"/>
        </w:rPr>
        <w:t xml:space="preserve"> الاستغلال </w:t>
      </w:r>
      <w:r w:rsidR="007A1301" w:rsidRPr="00C37CD9">
        <w:rPr>
          <w:rFonts w:asciiTheme="minorBidi" w:hAnsiTheme="minorBidi" w:hint="cs"/>
          <w:b/>
          <w:bCs/>
          <w:sz w:val="28"/>
          <w:szCs w:val="28"/>
          <w:rtl/>
          <w:lang w:bidi="ar-MA"/>
        </w:rPr>
        <w:t xml:space="preserve">سواء </w:t>
      </w:r>
      <w:r w:rsidR="004C6194" w:rsidRPr="00C37CD9">
        <w:rPr>
          <w:rFonts w:asciiTheme="minorBidi" w:hAnsiTheme="minorBidi" w:hint="cs"/>
          <w:b/>
          <w:bCs/>
          <w:sz w:val="28"/>
          <w:szCs w:val="28"/>
          <w:rtl/>
          <w:lang w:bidi="ar-MA"/>
        </w:rPr>
        <w:t xml:space="preserve">بطريقة مباشرة أو عن طريق </w:t>
      </w:r>
      <w:r w:rsidR="006664B0" w:rsidRPr="00C37CD9">
        <w:rPr>
          <w:rFonts w:asciiTheme="minorBidi" w:hAnsiTheme="minorBidi" w:hint="cs"/>
          <w:b/>
          <w:bCs/>
          <w:sz w:val="28"/>
          <w:szCs w:val="28"/>
          <w:rtl/>
          <w:lang w:bidi="ar-MA"/>
        </w:rPr>
        <w:t>الائتمان</w:t>
      </w:r>
      <w:r w:rsidR="004C6194" w:rsidRPr="00C37CD9">
        <w:rPr>
          <w:rFonts w:asciiTheme="minorBidi" w:hAnsiTheme="minorBidi" w:hint="cs"/>
          <w:b/>
          <w:bCs/>
          <w:sz w:val="28"/>
          <w:szCs w:val="28"/>
          <w:rtl/>
          <w:lang w:bidi="ar-MA"/>
        </w:rPr>
        <w:t xml:space="preserve"> الايجاري </w:t>
      </w:r>
      <w:r w:rsidR="00BF4F92" w:rsidRPr="00C37CD9">
        <w:rPr>
          <w:rFonts w:asciiTheme="minorBidi" w:hAnsiTheme="minorBidi" w:hint="cs"/>
          <w:b/>
          <w:bCs/>
          <w:sz w:val="28"/>
          <w:szCs w:val="28"/>
          <w:rtl/>
          <w:lang w:bidi="ar-MA"/>
        </w:rPr>
        <w:t xml:space="preserve">. وهذا يعطينا دلالة قاطعة على </w:t>
      </w:r>
      <w:r w:rsidR="00180F14" w:rsidRPr="00C37CD9">
        <w:rPr>
          <w:rFonts w:asciiTheme="minorBidi" w:hAnsiTheme="minorBidi" w:hint="cs"/>
          <w:b/>
          <w:bCs/>
          <w:sz w:val="28"/>
          <w:szCs w:val="28"/>
          <w:rtl/>
          <w:lang w:bidi="ar-MA"/>
        </w:rPr>
        <w:t>أ</w:t>
      </w:r>
      <w:r w:rsidR="00BF4F92" w:rsidRPr="00C37CD9">
        <w:rPr>
          <w:rFonts w:asciiTheme="minorBidi" w:hAnsiTheme="minorBidi" w:hint="cs"/>
          <w:b/>
          <w:bCs/>
          <w:sz w:val="28"/>
          <w:szCs w:val="28"/>
          <w:rtl/>
          <w:lang w:bidi="ar-MA"/>
        </w:rPr>
        <w:t>ن المشرع المغربي غلب هاجس تحقيق المردودية على مطلب العدالة الجبائية</w:t>
      </w:r>
    </w:p>
    <w:p w:rsidR="00F32259" w:rsidRPr="00C37CD9" w:rsidRDefault="00704AA1" w:rsidP="008D6F5A">
      <w:pPr>
        <w:pStyle w:val="Paragraphedeliste"/>
        <w:numPr>
          <w:ilvl w:val="0"/>
          <w:numId w:val="2"/>
        </w:num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وهذا ما نلاحظه أيضا بالنسبة لرسم </w:t>
      </w:r>
      <w:proofErr w:type="gramStart"/>
      <w:r w:rsidR="00B7657D" w:rsidRPr="00C37CD9">
        <w:rPr>
          <w:rFonts w:asciiTheme="minorBidi" w:hAnsiTheme="minorBidi" w:hint="cs"/>
          <w:b/>
          <w:bCs/>
          <w:sz w:val="28"/>
          <w:szCs w:val="28"/>
          <w:rtl/>
          <w:lang w:bidi="ar-MA"/>
        </w:rPr>
        <w:t xml:space="preserve">السكن </w:t>
      </w:r>
      <w:r w:rsidRPr="00C37CD9">
        <w:rPr>
          <w:rFonts w:asciiTheme="minorBidi" w:hAnsiTheme="minorBidi" w:hint="cs"/>
          <w:b/>
          <w:bCs/>
          <w:sz w:val="28"/>
          <w:szCs w:val="28"/>
          <w:rtl/>
          <w:lang w:bidi="ar-MA"/>
        </w:rPr>
        <w:t xml:space="preserve"> </w:t>
      </w:r>
      <w:r w:rsidR="0048092E" w:rsidRPr="00C37CD9">
        <w:rPr>
          <w:rFonts w:asciiTheme="minorBidi" w:hAnsiTheme="minorBidi" w:hint="cs"/>
          <w:b/>
          <w:bCs/>
          <w:sz w:val="28"/>
          <w:szCs w:val="28"/>
          <w:rtl/>
          <w:lang w:bidi="ar-MA"/>
        </w:rPr>
        <w:t>.</w:t>
      </w:r>
      <w:proofErr w:type="gramEnd"/>
      <w:r w:rsidR="0048092E" w:rsidRPr="00C37CD9">
        <w:rPr>
          <w:rFonts w:asciiTheme="minorBidi" w:hAnsiTheme="minorBidi" w:hint="cs"/>
          <w:b/>
          <w:bCs/>
          <w:sz w:val="28"/>
          <w:szCs w:val="28"/>
          <w:rtl/>
          <w:lang w:bidi="ar-MA"/>
        </w:rPr>
        <w:t xml:space="preserve"> بحيث إن </w:t>
      </w:r>
      <w:r w:rsidR="00B7657D" w:rsidRPr="00C37CD9">
        <w:rPr>
          <w:rFonts w:asciiTheme="minorBidi" w:hAnsiTheme="minorBidi" w:hint="cs"/>
          <w:b/>
          <w:bCs/>
          <w:sz w:val="28"/>
          <w:szCs w:val="28"/>
          <w:rtl/>
          <w:lang w:bidi="ar-MA"/>
        </w:rPr>
        <w:t>المادة 22</w:t>
      </w:r>
      <w:r w:rsidR="00B7657D" w:rsidRPr="00C37CD9">
        <w:rPr>
          <w:rFonts w:asciiTheme="minorBidi" w:hAnsiTheme="minorBidi"/>
          <w:b/>
          <w:bCs/>
          <w:sz w:val="28"/>
          <w:szCs w:val="28"/>
          <w:rtl/>
          <w:lang w:bidi="ar-MA"/>
        </w:rPr>
        <w:t xml:space="preserve"> II</w:t>
      </w:r>
      <w:r w:rsidR="00B7657D" w:rsidRPr="00C37CD9">
        <w:rPr>
          <w:rFonts w:asciiTheme="minorBidi" w:hAnsiTheme="minorBidi" w:hint="cs"/>
          <w:b/>
          <w:bCs/>
          <w:sz w:val="28"/>
          <w:szCs w:val="28"/>
          <w:rtl/>
          <w:lang w:bidi="ar-MA"/>
        </w:rPr>
        <w:t xml:space="preserve"> تشير " تستفيد من الإعفاء المؤقت المباني الجديدة التي يقوم بها أشخاص بالنسبة للسكن الرئيسي خلال الخمس ( 5 ) سنوات الموالية للسنة التي تم خلالها أشغال بنائها " </w:t>
      </w:r>
      <w:r w:rsidR="00E269B6" w:rsidRPr="00C37CD9">
        <w:rPr>
          <w:rFonts w:asciiTheme="minorBidi" w:hAnsiTheme="minorBidi" w:hint="cs"/>
          <w:b/>
          <w:bCs/>
          <w:sz w:val="28"/>
          <w:szCs w:val="28"/>
          <w:rtl/>
          <w:lang w:bidi="ar-MA"/>
        </w:rPr>
        <w:t>ومعنى هذا أن الملزمين الحاصلين</w:t>
      </w:r>
      <w:r w:rsidR="00B7657D" w:rsidRPr="00C37CD9">
        <w:rPr>
          <w:rFonts w:asciiTheme="minorBidi" w:hAnsiTheme="minorBidi" w:hint="cs"/>
          <w:b/>
          <w:bCs/>
          <w:sz w:val="28"/>
          <w:szCs w:val="28"/>
          <w:rtl/>
          <w:lang w:bidi="ar-MA"/>
        </w:rPr>
        <w:t xml:space="preserve"> </w:t>
      </w:r>
      <w:r w:rsidR="00E269B6" w:rsidRPr="00C37CD9">
        <w:rPr>
          <w:rFonts w:asciiTheme="minorBidi" w:hAnsiTheme="minorBidi" w:hint="cs"/>
          <w:b/>
          <w:bCs/>
          <w:sz w:val="28"/>
          <w:szCs w:val="28"/>
          <w:rtl/>
          <w:lang w:bidi="ar-MA"/>
        </w:rPr>
        <w:t>على رخصة السكن في</w:t>
      </w:r>
      <w:r w:rsidR="00AB2AE3" w:rsidRPr="00C37CD9">
        <w:rPr>
          <w:rFonts w:asciiTheme="minorBidi" w:hAnsiTheme="minorBidi" w:hint="cs"/>
          <w:b/>
          <w:bCs/>
          <w:sz w:val="28"/>
          <w:szCs w:val="28"/>
          <w:rtl/>
          <w:lang w:bidi="ar-MA"/>
        </w:rPr>
        <w:t xml:space="preserve"> 31 </w:t>
      </w:r>
      <w:r w:rsidR="00E269B6" w:rsidRPr="00C37CD9">
        <w:rPr>
          <w:rFonts w:asciiTheme="minorBidi" w:hAnsiTheme="minorBidi" w:hint="cs"/>
          <w:b/>
          <w:bCs/>
          <w:sz w:val="28"/>
          <w:szCs w:val="28"/>
          <w:rtl/>
          <w:lang w:bidi="ar-MA"/>
        </w:rPr>
        <w:t xml:space="preserve">دجنبر من سنة معينة لن يستفيدوا سوى من 4 سنوات من الإعفاء فقط من رسم السكن المطبق على السكن الرئيسي </w:t>
      </w:r>
    </w:p>
    <w:p w:rsidR="00D010F6" w:rsidRPr="00C37CD9" w:rsidRDefault="00F32259" w:rsidP="00871838">
      <w:pPr>
        <w:pStyle w:val="Paragraphedeliste"/>
        <w:numPr>
          <w:ilvl w:val="0"/>
          <w:numId w:val="2"/>
        </w:numPr>
        <w:bidi/>
        <w:rPr>
          <w:rFonts w:asciiTheme="minorBidi" w:hAnsiTheme="minorBidi"/>
          <w:b/>
          <w:bCs/>
          <w:sz w:val="28"/>
          <w:szCs w:val="28"/>
          <w:rtl/>
          <w:lang w:bidi="ar-MA"/>
        </w:rPr>
      </w:pPr>
      <w:r w:rsidRPr="00C37CD9">
        <w:rPr>
          <w:rFonts w:asciiTheme="minorBidi" w:hAnsiTheme="minorBidi" w:hint="cs"/>
          <w:b/>
          <w:bCs/>
          <w:sz w:val="28"/>
          <w:szCs w:val="28"/>
          <w:rtl/>
          <w:lang w:bidi="ar-MA"/>
        </w:rPr>
        <w:t xml:space="preserve">أما بالنسبة لرسم الخدمات الجماعية </w:t>
      </w:r>
      <w:r w:rsidR="00C33FA3" w:rsidRPr="00C37CD9">
        <w:rPr>
          <w:rFonts w:asciiTheme="minorBidi" w:hAnsiTheme="minorBidi" w:hint="cs"/>
          <w:b/>
          <w:bCs/>
          <w:sz w:val="28"/>
          <w:szCs w:val="28"/>
          <w:rtl/>
          <w:lang w:bidi="ar-MA"/>
        </w:rPr>
        <w:t xml:space="preserve">، فلاحظ على أن المشرع المغربي تراجع عن بعض الامتيازات التي كانت متضمنة في رسم النظافة . </w:t>
      </w:r>
      <w:proofErr w:type="gramStart"/>
      <w:r w:rsidR="00C33FA3" w:rsidRPr="00C37CD9">
        <w:rPr>
          <w:rFonts w:asciiTheme="minorBidi" w:hAnsiTheme="minorBidi" w:hint="cs"/>
          <w:b/>
          <w:bCs/>
          <w:sz w:val="28"/>
          <w:szCs w:val="28"/>
          <w:rtl/>
          <w:lang w:bidi="ar-MA"/>
        </w:rPr>
        <w:t>بحيث</w:t>
      </w:r>
      <w:proofErr w:type="gramEnd"/>
      <w:r w:rsidR="00C33FA3" w:rsidRPr="00C37CD9">
        <w:rPr>
          <w:rFonts w:asciiTheme="minorBidi" w:hAnsiTheme="minorBidi" w:hint="cs"/>
          <w:b/>
          <w:bCs/>
          <w:sz w:val="28"/>
          <w:szCs w:val="28"/>
          <w:rtl/>
          <w:lang w:bidi="ar-MA"/>
        </w:rPr>
        <w:t xml:space="preserve"> تم إخضاع الآلات والمعدات المتنقلة والتهيئة المرتبطة بإعداد المحلات التجارية </w:t>
      </w:r>
      <w:r w:rsidR="00B33EC6" w:rsidRPr="00C37CD9">
        <w:rPr>
          <w:rFonts w:asciiTheme="minorBidi" w:hAnsiTheme="minorBidi" w:hint="cs"/>
          <w:b/>
          <w:bCs/>
          <w:sz w:val="28"/>
          <w:szCs w:val="28"/>
          <w:rtl/>
          <w:lang w:bidi="ar-MA"/>
        </w:rPr>
        <w:t>للرسم الجديد رغم أنها</w:t>
      </w:r>
      <w:r w:rsidR="000216CC" w:rsidRPr="00C37CD9">
        <w:rPr>
          <w:rFonts w:asciiTheme="minorBidi" w:hAnsiTheme="minorBidi" w:hint="cs"/>
          <w:b/>
          <w:bCs/>
          <w:sz w:val="28"/>
          <w:szCs w:val="28"/>
          <w:rtl/>
          <w:lang w:bidi="ar-MA"/>
        </w:rPr>
        <w:t xml:space="preserve"> كانت معفاة في </w:t>
      </w:r>
      <w:r w:rsidR="00B33EC6" w:rsidRPr="00C37CD9">
        <w:rPr>
          <w:rFonts w:asciiTheme="minorBidi" w:hAnsiTheme="minorBidi" w:hint="cs"/>
          <w:b/>
          <w:bCs/>
          <w:sz w:val="28"/>
          <w:szCs w:val="28"/>
          <w:rtl/>
          <w:lang w:bidi="ar-MA"/>
        </w:rPr>
        <w:t>الرسم القديم</w:t>
      </w:r>
      <w:r w:rsidR="00D010F6" w:rsidRPr="00C37CD9">
        <w:rPr>
          <w:rFonts w:asciiTheme="minorBidi" w:hAnsiTheme="minorBidi" w:hint="cs"/>
          <w:b/>
          <w:bCs/>
          <w:sz w:val="28"/>
          <w:szCs w:val="28"/>
          <w:rtl/>
          <w:lang w:bidi="ar-MA"/>
        </w:rPr>
        <w:t xml:space="preserve">. وبالإضافة </w:t>
      </w:r>
      <w:r w:rsidR="000B6538" w:rsidRPr="00C37CD9">
        <w:rPr>
          <w:rFonts w:asciiTheme="minorBidi" w:hAnsiTheme="minorBidi" w:hint="cs"/>
          <w:b/>
          <w:bCs/>
          <w:sz w:val="28"/>
          <w:szCs w:val="28"/>
          <w:rtl/>
          <w:lang w:bidi="ar-MA"/>
        </w:rPr>
        <w:t>إ</w:t>
      </w:r>
      <w:r w:rsidR="00D010F6" w:rsidRPr="00C37CD9">
        <w:rPr>
          <w:rFonts w:asciiTheme="minorBidi" w:hAnsiTheme="minorBidi" w:hint="cs"/>
          <w:b/>
          <w:bCs/>
          <w:sz w:val="28"/>
          <w:szCs w:val="28"/>
          <w:rtl/>
          <w:lang w:bidi="ar-MA"/>
        </w:rPr>
        <w:t xml:space="preserve">لى ذلك نلاحظ حيفا كبيرا لا ينتبه </w:t>
      </w:r>
      <w:r w:rsidR="007C531C" w:rsidRPr="00C37CD9">
        <w:rPr>
          <w:rFonts w:asciiTheme="minorBidi" w:hAnsiTheme="minorBidi" w:hint="cs"/>
          <w:b/>
          <w:bCs/>
          <w:sz w:val="28"/>
          <w:szCs w:val="28"/>
          <w:rtl/>
          <w:lang w:bidi="ar-MA"/>
        </w:rPr>
        <w:t>إليه</w:t>
      </w:r>
      <w:r w:rsidR="00D010F6" w:rsidRPr="00C37CD9">
        <w:rPr>
          <w:rFonts w:asciiTheme="minorBidi" w:hAnsiTheme="minorBidi" w:hint="cs"/>
          <w:b/>
          <w:bCs/>
          <w:sz w:val="28"/>
          <w:szCs w:val="28"/>
          <w:rtl/>
          <w:lang w:bidi="ar-MA"/>
        </w:rPr>
        <w:t xml:space="preserve"> الكثير من الباحثين ، بحيث إن الملزم الذي حصل </w:t>
      </w:r>
      <w:r w:rsidR="00D010F6" w:rsidRPr="00C37CD9">
        <w:rPr>
          <w:rFonts w:asciiTheme="minorBidi" w:hAnsiTheme="minorBidi" w:hint="cs"/>
          <w:b/>
          <w:bCs/>
          <w:sz w:val="28"/>
          <w:szCs w:val="28"/>
          <w:rtl/>
          <w:lang w:bidi="ar-MA"/>
        </w:rPr>
        <w:lastRenderedPageBreak/>
        <w:t>على رخصة السكن أو مطابقة ا</w:t>
      </w:r>
      <w:r w:rsidR="000B6538" w:rsidRPr="00C37CD9">
        <w:rPr>
          <w:rFonts w:asciiTheme="minorBidi" w:hAnsiTheme="minorBidi" w:hint="cs"/>
          <w:b/>
          <w:bCs/>
          <w:sz w:val="28"/>
          <w:szCs w:val="28"/>
          <w:rtl/>
          <w:lang w:bidi="ar-MA"/>
        </w:rPr>
        <w:t>لأ</w:t>
      </w:r>
      <w:r w:rsidR="00D010F6" w:rsidRPr="00C37CD9">
        <w:rPr>
          <w:rFonts w:asciiTheme="minorBidi" w:hAnsiTheme="minorBidi" w:hint="cs"/>
          <w:b/>
          <w:bCs/>
          <w:sz w:val="28"/>
          <w:szCs w:val="28"/>
          <w:rtl/>
          <w:lang w:bidi="ar-MA"/>
        </w:rPr>
        <w:t xml:space="preserve">شغال بالنسبة للعقارات المخصصة </w:t>
      </w:r>
      <w:proofErr w:type="spellStart"/>
      <w:r w:rsidR="00D010F6" w:rsidRPr="00C37CD9">
        <w:rPr>
          <w:rFonts w:asciiTheme="minorBidi" w:hAnsiTheme="minorBidi" w:hint="cs"/>
          <w:b/>
          <w:bCs/>
          <w:sz w:val="28"/>
          <w:szCs w:val="28"/>
          <w:rtl/>
          <w:lang w:bidi="ar-MA"/>
        </w:rPr>
        <w:t>للإستغلال</w:t>
      </w:r>
      <w:proofErr w:type="spellEnd"/>
      <w:r w:rsidR="00D010F6" w:rsidRPr="00C37CD9">
        <w:rPr>
          <w:rFonts w:asciiTheme="minorBidi" w:hAnsiTheme="minorBidi" w:hint="cs"/>
          <w:b/>
          <w:bCs/>
          <w:sz w:val="28"/>
          <w:szCs w:val="28"/>
          <w:rtl/>
          <w:lang w:bidi="ar-MA"/>
        </w:rPr>
        <w:t xml:space="preserve"> المهني في شهر يناير</w:t>
      </w:r>
      <w:r w:rsidR="006E4347" w:rsidRPr="00C37CD9">
        <w:rPr>
          <w:rFonts w:asciiTheme="minorBidi" w:hAnsiTheme="minorBidi" w:hint="cs"/>
          <w:b/>
          <w:bCs/>
          <w:sz w:val="28"/>
          <w:szCs w:val="28"/>
          <w:rtl/>
          <w:lang w:bidi="ar-MA"/>
        </w:rPr>
        <w:t xml:space="preserve"> </w:t>
      </w:r>
      <w:r w:rsidR="006B2D28" w:rsidRPr="00C37CD9">
        <w:rPr>
          <w:rFonts w:asciiTheme="minorBidi" w:hAnsiTheme="minorBidi" w:hint="cs"/>
          <w:b/>
          <w:bCs/>
          <w:sz w:val="28"/>
          <w:szCs w:val="28"/>
          <w:rtl/>
          <w:lang w:bidi="ar-MA"/>
        </w:rPr>
        <w:t xml:space="preserve">، </w:t>
      </w:r>
      <w:r w:rsidR="00D010F6" w:rsidRPr="00C37CD9">
        <w:rPr>
          <w:rFonts w:asciiTheme="minorBidi" w:hAnsiTheme="minorBidi" w:hint="cs"/>
          <w:b/>
          <w:bCs/>
          <w:sz w:val="28"/>
          <w:szCs w:val="28"/>
          <w:rtl/>
          <w:lang w:bidi="ar-MA"/>
        </w:rPr>
        <w:t>يطبق عليه الرسم عن السنة بكاملها . في حين أن الذين حصلوا</w:t>
      </w:r>
      <w:r w:rsidR="006B2D28" w:rsidRPr="00C37CD9">
        <w:rPr>
          <w:rFonts w:asciiTheme="minorBidi" w:hAnsiTheme="minorBidi" w:hint="cs"/>
          <w:b/>
          <w:bCs/>
          <w:sz w:val="28"/>
          <w:szCs w:val="28"/>
          <w:rtl/>
          <w:lang w:bidi="ar-MA"/>
        </w:rPr>
        <w:t xml:space="preserve"> على</w:t>
      </w:r>
      <w:r w:rsidR="00D010F6" w:rsidRPr="00C37CD9">
        <w:rPr>
          <w:rFonts w:asciiTheme="minorBidi" w:hAnsiTheme="minorBidi" w:hint="cs"/>
          <w:b/>
          <w:bCs/>
          <w:sz w:val="28"/>
          <w:szCs w:val="28"/>
          <w:rtl/>
          <w:lang w:bidi="ar-MA"/>
        </w:rPr>
        <w:t xml:space="preserve"> الرخصة المعنية بالأمر بعد شهر يناير</w:t>
      </w:r>
      <w:r w:rsidR="006B2D28" w:rsidRPr="00C37CD9">
        <w:rPr>
          <w:rFonts w:asciiTheme="minorBidi" w:hAnsiTheme="minorBidi" w:hint="cs"/>
          <w:b/>
          <w:bCs/>
          <w:sz w:val="28"/>
          <w:szCs w:val="28"/>
          <w:rtl/>
          <w:lang w:bidi="ar-MA"/>
        </w:rPr>
        <w:t xml:space="preserve">، </w:t>
      </w:r>
      <w:r w:rsidR="00D010F6" w:rsidRPr="00C37CD9">
        <w:rPr>
          <w:rFonts w:asciiTheme="minorBidi" w:hAnsiTheme="minorBidi" w:hint="cs"/>
          <w:b/>
          <w:bCs/>
          <w:sz w:val="28"/>
          <w:szCs w:val="28"/>
          <w:rtl/>
          <w:lang w:bidi="ar-MA"/>
        </w:rPr>
        <w:t xml:space="preserve"> لا يفرض عليهم الرسم إلا في السنة الموالية </w:t>
      </w:r>
      <w:r w:rsidR="00CD7BD5" w:rsidRPr="00C37CD9">
        <w:rPr>
          <w:rStyle w:val="Appelnotedebasdep"/>
          <w:rFonts w:asciiTheme="minorBidi" w:hAnsiTheme="minorBidi"/>
          <w:b/>
          <w:bCs/>
          <w:sz w:val="28"/>
          <w:szCs w:val="28"/>
          <w:rtl/>
          <w:lang w:bidi="ar-MA"/>
        </w:rPr>
        <w:footnoteReference w:id="13"/>
      </w:r>
    </w:p>
    <w:p w:rsidR="009B4072" w:rsidRPr="00C37CD9" w:rsidRDefault="009B4072" w:rsidP="00645336">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ويبدو </w:t>
      </w:r>
      <w:r w:rsidR="00A86767"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ن هذه العيوب التي يعاني منها النظام الجبائي المحلي من خلال هذه الرسوم الثلاث ، تطال أيضا الضرائب الرئيس</w:t>
      </w:r>
      <w:r w:rsidR="00645336" w:rsidRPr="00C37CD9">
        <w:rPr>
          <w:rFonts w:asciiTheme="minorBidi" w:hAnsiTheme="minorBidi" w:hint="cs"/>
          <w:b/>
          <w:bCs/>
          <w:sz w:val="28"/>
          <w:szCs w:val="28"/>
          <w:rtl/>
          <w:lang w:bidi="ar-MA"/>
        </w:rPr>
        <w:t>ة</w:t>
      </w:r>
      <w:r w:rsidRPr="00C37CD9">
        <w:rPr>
          <w:rFonts w:asciiTheme="minorBidi" w:hAnsiTheme="minorBidi" w:hint="cs"/>
          <w:b/>
          <w:bCs/>
          <w:sz w:val="28"/>
          <w:szCs w:val="28"/>
          <w:rtl/>
          <w:lang w:bidi="ar-MA"/>
        </w:rPr>
        <w:t xml:space="preserve"> للدولة</w:t>
      </w:r>
      <w:r w:rsidR="00F86DC8" w:rsidRPr="00C37CD9">
        <w:rPr>
          <w:rFonts w:asciiTheme="minorBidi" w:hAnsiTheme="minorBidi" w:hint="cs"/>
          <w:b/>
          <w:bCs/>
          <w:sz w:val="28"/>
          <w:szCs w:val="28"/>
          <w:rtl/>
          <w:lang w:bidi="ar-MA"/>
        </w:rPr>
        <w:t xml:space="preserve"> فما</w:t>
      </w:r>
      <w:r w:rsidR="007F1067" w:rsidRPr="00C37CD9">
        <w:rPr>
          <w:rFonts w:asciiTheme="minorBidi" w:hAnsiTheme="minorBidi" w:hint="cs"/>
          <w:b/>
          <w:bCs/>
          <w:sz w:val="28"/>
          <w:szCs w:val="28"/>
          <w:rtl/>
          <w:lang w:bidi="ar-MA"/>
        </w:rPr>
        <w:t xml:space="preserve"> </w:t>
      </w:r>
      <w:r w:rsidR="00F86DC8" w:rsidRPr="00C37CD9">
        <w:rPr>
          <w:rFonts w:asciiTheme="minorBidi" w:hAnsiTheme="minorBidi" w:hint="cs"/>
          <w:b/>
          <w:bCs/>
          <w:sz w:val="28"/>
          <w:szCs w:val="28"/>
          <w:rtl/>
          <w:lang w:bidi="ar-MA"/>
        </w:rPr>
        <w:t>هي ؟</w:t>
      </w:r>
      <w:r w:rsidRPr="00C37CD9">
        <w:rPr>
          <w:rFonts w:asciiTheme="minorBidi" w:hAnsiTheme="minorBidi" w:hint="cs"/>
          <w:b/>
          <w:bCs/>
          <w:sz w:val="28"/>
          <w:szCs w:val="28"/>
          <w:rtl/>
          <w:lang w:bidi="ar-MA"/>
        </w:rPr>
        <w:t xml:space="preserve"> </w:t>
      </w:r>
    </w:p>
    <w:p w:rsidR="009B4072" w:rsidRPr="00C37CD9" w:rsidRDefault="009B4072" w:rsidP="00645336">
      <w:pPr>
        <w:bidi/>
        <w:jc w:val="both"/>
        <w:rPr>
          <w:rFonts w:asciiTheme="minorBidi" w:hAnsiTheme="minorBidi"/>
          <w:b/>
          <w:bCs/>
          <w:color w:val="1F497D" w:themeColor="text2"/>
          <w:sz w:val="28"/>
          <w:szCs w:val="28"/>
          <w:rtl/>
          <w:lang w:bidi="ar-MA"/>
        </w:rPr>
      </w:pPr>
      <w:r w:rsidRPr="00C37CD9">
        <w:rPr>
          <w:rFonts w:asciiTheme="minorBidi" w:hAnsiTheme="minorBidi" w:hint="cs"/>
          <w:b/>
          <w:bCs/>
          <w:sz w:val="28"/>
          <w:szCs w:val="28"/>
          <w:rtl/>
          <w:lang w:bidi="ar-MA"/>
        </w:rPr>
        <w:t xml:space="preserve">                </w:t>
      </w:r>
      <w:r w:rsidRPr="00C37CD9">
        <w:rPr>
          <w:rFonts w:asciiTheme="minorBidi" w:hAnsiTheme="minorBidi" w:hint="cs"/>
          <w:b/>
          <w:bCs/>
          <w:color w:val="1F497D" w:themeColor="text2"/>
          <w:sz w:val="28"/>
          <w:szCs w:val="28"/>
          <w:rtl/>
          <w:lang w:bidi="ar-MA"/>
        </w:rPr>
        <w:t xml:space="preserve">الفقرة </w:t>
      </w:r>
      <w:proofErr w:type="gramStart"/>
      <w:r w:rsidRPr="00C37CD9">
        <w:rPr>
          <w:rFonts w:asciiTheme="minorBidi" w:hAnsiTheme="minorBidi" w:hint="cs"/>
          <w:b/>
          <w:bCs/>
          <w:color w:val="1F497D" w:themeColor="text2"/>
          <w:sz w:val="28"/>
          <w:szCs w:val="28"/>
          <w:rtl/>
          <w:lang w:bidi="ar-MA"/>
        </w:rPr>
        <w:t>الثانية :</w:t>
      </w:r>
      <w:proofErr w:type="gramEnd"/>
      <w:r w:rsidRPr="00C37CD9">
        <w:rPr>
          <w:rFonts w:asciiTheme="minorBidi" w:hAnsiTheme="minorBidi" w:hint="cs"/>
          <w:b/>
          <w:bCs/>
          <w:color w:val="1F497D" w:themeColor="text2"/>
          <w:sz w:val="28"/>
          <w:szCs w:val="28"/>
          <w:rtl/>
          <w:lang w:bidi="ar-MA"/>
        </w:rPr>
        <w:t xml:space="preserve"> مظاهر الخلل في الضرائب الرئيس</w:t>
      </w:r>
      <w:r w:rsidR="00645336" w:rsidRPr="00C37CD9">
        <w:rPr>
          <w:rFonts w:asciiTheme="minorBidi" w:hAnsiTheme="minorBidi" w:hint="cs"/>
          <w:b/>
          <w:bCs/>
          <w:color w:val="1F497D" w:themeColor="text2"/>
          <w:sz w:val="28"/>
          <w:szCs w:val="28"/>
          <w:rtl/>
          <w:lang w:bidi="ar-MA"/>
        </w:rPr>
        <w:t>ة</w:t>
      </w:r>
      <w:r w:rsidRPr="00C37CD9">
        <w:rPr>
          <w:rFonts w:asciiTheme="minorBidi" w:hAnsiTheme="minorBidi" w:hint="cs"/>
          <w:b/>
          <w:bCs/>
          <w:color w:val="1F497D" w:themeColor="text2"/>
          <w:sz w:val="28"/>
          <w:szCs w:val="28"/>
          <w:rtl/>
          <w:lang w:bidi="ar-MA"/>
        </w:rPr>
        <w:t xml:space="preserve"> للدولة </w:t>
      </w:r>
    </w:p>
    <w:p w:rsidR="009763AE" w:rsidRPr="00C37CD9" w:rsidRDefault="00574AB9" w:rsidP="001864C8">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على امتداد </w:t>
      </w:r>
      <w:r w:rsidR="00163A5F"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كثر من ثلاثين سنة على صدور قانون إطار </w:t>
      </w:r>
      <w:proofErr w:type="gramStart"/>
      <w:r w:rsidRPr="00C37CD9">
        <w:rPr>
          <w:rFonts w:asciiTheme="minorBidi" w:hAnsiTheme="minorBidi" w:hint="cs"/>
          <w:b/>
          <w:bCs/>
          <w:sz w:val="28"/>
          <w:szCs w:val="28"/>
          <w:rtl/>
          <w:lang w:bidi="ar-MA"/>
        </w:rPr>
        <w:t>الإصلاح ال</w:t>
      </w:r>
      <w:proofErr w:type="gramEnd"/>
      <w:r w:rsidRPr="00C37CD9">
        <w:rPr>
          <w:rFonts w:asciiTheme="minorBidi" w:hAnsiTheme="minorBidi" w:hint="cs"/>
          <w:b/>
          <w:bCs/>
          <w:sz w:val="28"/>
          <w:szCs w:val="28"/>
          <w:rtl/>
          <w:lang w:bidi="ar-MA"/>
        </w:rPr>
        <w:t>جبائي</w:t>
      </w:r>
      <w:r w:rsidRPr="00C37CD9">
        <w:rPr>
          <w:rFonts w:asciiTheme="minorBidi" w:hAnsiTheme="minorBidi" w:hint="cs"/>
          <w:b/>
          <w:bCs/>
          <w:color w:val="4F81BD" w:themeColor="accent1"/>
          <w:sz w:val="28"/>
          <w:szCs w:val="28"/>
          <w:rtl/>
          <w:lang w:bidi="ar-MA"/>
        </w:rPr>
        <w:t xml:space="preserve"> ، </w:t>
      </w:r>
      <w:r w:rsidRPr="00C37CD9">
        <w:rPr>
          <w:rFonts w:asciiTheme="minorBidi" w:hAnsiTheme="minorBidi" w:hint="cs"/>
          <w:b/>
          <w:bCs/>
          <w:sz w:val="28"/>
          <w:szCs w:val="28"/>
          <w:rtl/>
          <w:lang w:bidi="ar-MA"/>
        </w:rPr>
        <w:t xml:space="preserve">خضعت الضرائب الرئيسية الثلاث : الضريبة على القيمة المضافة ، الضريبة على الشركات والضريبة على الدخل </w:t>
      </w:r>
      <w:r w:rsidR="00D41B3B" w:rsidRPr="00C37CD9">
        <w:rPr>
          <w:rFonts w:asciiTheme="minorBidi" w:hAnsiTheme="minorBidi" w:hint="cs"/>
          <w:b/>
          <w:bCs/>
          <w:sz w:val="28"/>
          <w:szCs w:val="28"/>
          <w:rtl/>
          <w:lang w:bidi="ar-MA"/>
        </w:rPr>
        <w:t>إلى ال</w:t>
      </w:r>
      <w:r w:rsidRPr="00C37CD9">
        <w:rPr>
          <w:rFonts w:asciiTheme="minorBidi" w:hAnsiTheme="minorBidi" w:hint="cs"/>
          <w:b/>
          <w:bCs/>
          <w:sz w:val="28"/>
          <w:szCs w:val="28"/>
          <w:rtl/>
          <w:lang w:bidi="ar-MA"/>
        </w:rPr>
        <w:t xml:space="preserve">عديد من التعديلات </w:t>
      </w:r>
      <w:r w:rsidR="00D41B3B"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بمعدل أكثر من تعديل واحد عن كل سنة ، وذلك بموجب قوانين المالية . إلى درجة </w:t>
      </w:r>
      <w:r w:rsidR="001864C8"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 المشرع المغربي خرج </w:t>
      </w:r>
      <w:r w:rsidR="007523A0"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حيانا عن التوجهات الفلسفية ، </w:t>
      </w:r>
      <w:r w:rsidR="00D41B3B" w:rsidRPr="00C37CD9">
        <w:rPr>
          <w:rFonts w:asciiTheme="minorBidi" w:hAnsiTheme="minorBidi" w:hint="cs"/>
          <w:b/>
          <w:bCs/>
          <w:sz w:val="28"/>
          <w:szCs w:val="28"/>
          <w:rtl/>
          <w:lang w:bidi="ar-MA"/>
        </w:rPr>
        <w:t xml:space="preserve">والمبادئ </w:t>
      </w:r>
      <w:r w:rsidR="00C61B23" w:rsidRPr="00C37CD9">
        <w:rPr>
          <w:rFonts w:asciiTheme="minorBidi" w:hAnsiTheme="minorBidi" w:hint="cs"/>
          <w:b/>
          <w:bCs/>
          <w:sz w:val="28"/>
          <w:szCs w:val="28"/>
          <w:rtl/>
          <w:lang w:bidi="ar-MA"/>
        </w:rPr>
        <w:t>والالتزامات</w:t>
      </w:r>
      <w:r w:rsidRPr="00C37CD9">
        <w:rPr>
          <w:rFonts w:asciiTheme="minorBidi" w:hAnsiTheme="minorBidi" w:hint="cs"/>
          <w:b/>
          <w:bCs/>
          <w:sz w:val="28"/>
          <w:szCs w:val="28"/>
          <w:rtl/>
          <w:lang w:bidi="ar-MA"/>
        </w:rPr>
        <w:t xml:space="preserve"> التي رسمها بمقتضى ظهير 23 / 04 /1984 </w:t>
      </w:r>
    </w:p>
    <w:p w:rsidR="00C07CA0" w:rsidRPr="00C37CD9" w:rsidRDefault="00C07CA0" w:rsidP="00513D53">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ومعنى هذا</w:t>
      </w:r>
      <w:r w:rsidR="00800505" w:rsidRPr="00C37CD9">
        <w:rPr>
          <w:rFonts w:asciiTheme="minorBidi" w:hAnsiTheme="minorBidi" w:hint="cs"/>
          <w:b/>
          <w:bCs/>
          <w:sz w:val="28"/>
          <w:szCs w:val="28"/>
          <w:rtl/>
          <w:lang w:bidi="ar-MA"/>
        </w:rPr>
        <w:t xml:space="preserve"> </w:t>
      </w:r>
      <w:r w:rsidR="00513D53" w:rsidRPr="00C37CD9">
        <w:rPr>
          <w:rFonts w:asciiTheme="minorBidi" w:hAnsiTheme="minorBidi" w:hint="cs"/>
          <w:b/>
          <w:bCs/>
          <w:sz w:val="28"/>
          <w:szCs w:val="28"/>
          <w:rtl/>
          <w:lang w:bidi="ar-MA"/>
        </w:rPr>
        <w:t>،</w:t>
      </w:r>
      <w:r w:rsidRPr="00C37CD9">
        <w:rPr>
          <w:rFonts w:asciiTheme="minorBidi" w:hAnsiTheme="minorBidi" w:hint="cs"/>
          <w:b/>
          <w:bCs/>
          <w:sz w:val="28"/>
          <w:szCs w:val="28"/>
          <w:rtl/>
          <w:lang w:bidi="ar-MA"/>
        </w:rPr>
        <w:t xml:space="preserve"> </w:t>
      </w:r>
      <w:r w:rsidR="00513D53"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نه تم تغليب هاجس تحقيق المردودية والحفاظ على التوازن المالي على حساب </w:t>
      </w:r>
      <w:r w:rsidR="00E855DC" w:rsidRPr="00C37CD9">
        <w:rPr>
          <w:rFonts w:asciiTheme="minorBidi" w:hAnsiTheme="minorBidi" w:hint="cs"/>
          <w:b/>
          <w:bCs/>
          <w:sz w:val="28"/>
          <w:szCs w:val="28"/>
          <w:rtl/>
          <w:lang w:bidi="ar-MA"/>
        </w:rPr>
        <w:t xml:space="preserve">فكرة التبسيط ، الوحدة ومبادئ الانصاف والعدالة الجبائية </w:t>
      </w:r>
    </w:p>
    <w:p w:rsidR="00E855DC" w:rsidRPr="00C37CD9" w:rsidRDefault="0069335B" w:rsidP="00FD5EED">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وفعلا ، </w:t>
      </w:r>
      <w:r w:rsidR="00E855DC" w:rsidRPr="00C37CD9">
        <w:rPr>
          <w:rFonts w:asciiTheme="minorBidi" w:hAnsiTheme="minorBidi" w:hint="cs"/>
          <w:b/>
          <w:bCs/>
          <w:sz w:val="28"/>
          <w:szCs w:val="28"/>
          <w:rtl/>
          <w:lang w:bidi="ar-MA"/>
        </w:rPr>
        <w:t>فإن المتفحص للضرائب الرئيسة الثلاث ، يكشف</w:t>
      </w:r>
      <w:r w:rsidR="00513D53" w:rsidRPr="00C37CD9">
        <w:rPr>
          <w:rFonts w:asciiTheme="minorBidi" w:hAnsiTheme="minorBidi" w:hint="cs"/>
          <w:b/>
          <w:bCs/>
          <w:sz w:val="28"/>
          <w:szCs w:val="28"/>
          <w:rtl/>
          <w:lang w:bidi="ar-MA"/>
        </w:rPr>
        <w:t xml:space="preserve"> عن</w:t>
      </w:r>
      <w:r w:rsidR="00E855DC" w:rsidRPr="00C37CD9">
        <w:rPr>
          <w:rFonts w:asciiTheme="minorBidi" w:hAnsiTheme="minorBidi" w:hint="cs"/>
          <w:b/>
          <w:bCs/>
          <w:sz w:val="28"/>
          <w:szCs w:val="28"/>
          <w:rtl/>
          <w:lang w:bidi="ar-MA"/>
        </w:rPr>
        <w:t xml:space="preserve"> مجموعة من الهفوات </w:t>
      </w:r>
      <w:r w:rsidR="00963BA5" w:rsidRPr="00C37CD9">
        <w:rPr>
          <w:rFonts w:asciiTheme="minorBidi" w:hAnsiTheme="minorBidi" w:hint="cs"/>
          <w:b/>
          <w:bCs/>
          <w:sz w:val="28"/>
          <w:szCs w:val="28"/>
          <w:rtl/>
          <w:lang w:bidi="ar-MA"/>
        </w:rPr>
        <w:t xml:space="preserve">والتجاوزات التي أثرت على مسار النظام الجبائي المغربي ، جعلت العديد من </w:t>
      </w:r>
      <w:r w:rsidR="006A5855" w:rsidRPr="00C37CD9">
        <w:rPr>
          <w:rFonts w:asciiTheme="minorBidi" w:hAnsiTheme="minorBidi" w:hint="cs"/>
          <w:b/>
          <w:bCs/>
          <w:sz w:val="28"/>
          <w:szCs w:val="28"/>
          <w:rtl/>
          <w:lang w:bidi="ar-MA"/>
        </w:rPr>
        <w:t>الباحثين</w:t>
      </w:r>
      <w:r w:rsidR="00963BA5" w:rsidRPr="00C37CD9">
        <w:rPr>
          <w:rFonts w:asciiTheme="minorBidi" w:hAnsiTheme="minorBidi" w:hint="cs"/>
          <w:b/>
          <w:bCs/>
          <w:sz w:val="28"/>
          <w:szCs w:val="28"/>
          <w:rtl/>
          <w:lang w:bidi="ar-MA"/>
        </w:rPr>
        <w:t xml:space="preserve"> والمهتمين بالحقل المالي ينادون بضرورة التعجيل </w:t>
      </w:r>
      <w:r w:rsidR="005832B8" w:rsidRPr="00C37CD9">
        <w:rPr>
          <w:rFonts w:asciiTheme="minorBidi" w:hAnsiTheme="minorBidi" w:hint="cs"/>
          <w:b/>
          <w:bCs/>
          <w:sz w:val="28"/>
          <w:szCs w:val="28"/>
          <w:rtl/>
          <w:lang w:bidi="ar-MA"/>
        </w:rPr>
        <w:t>بإصلاحه</w:t>
      </w:r>
      <w:r w:rsidR="00963BA5" w:rsidRPr="00C37CD9">
        <w:rPr>
          <w:rFonts w:asciiTheme="minorBidi" w:hAnsiTheme="minorBidi" w:hint="cs"/>
          <w:b/>
          <w:bCs/>
          <w:sz w:val="28"/>
          <w:szCs w:val="28"/>
          <w:rtl/>
          <w:lang w:bidi="ar-MA"/>
        </w:rPr>
        <w:t xml:space="preserve"> </w:t>
      </w:r>
      <w:r w:rsidR="00B96FE0" w:rsidRPr="00C37CD9">
        <w:rPr>
          <w:rFonts w:asciiTheme="minorBidi" w:hAnsiTheme="minorBidi" w:hint="cs"/>
          <w:b/>
          <w:bCs/>
          <w:sz w:val="28"/>
          <w:szCs w:val="28"/>
          <w:rtl/>
          <w:lang w:bidi="ar-MA"/>
        </w:rPr>
        <w:t xml:space="preserve">. فأين تتجلى مكامن الخلل في الضرائب </w:t>
      </w:r>
      <w:proofErr w:type="gramStart"/>
      <w:r w:rsidR="00B96FE0" w:rsidRPr="00C37CD9">
        <w:rPr>
          <w:rFonts w:asciiTheme="minorBidi" w:hAnsiTheme="minorBidi" w:hint="cs"/>
          <w:b/>
          <w:bCs/>
          <w:sz w:val="28"/>
          <w:szCs w:val="28"/>
          <w:rtl/>
          <w:lang w:bidi="ar-MA"/>
        </w:rPr>
        <w:t>الرئيسية</w:t>
      </w:r>
      <w:proofErr w:type="gramEnd"/>
      <w:r w:rsidR="00B96FE0" w:rsidRPr="00C37CD9">
        <w:rPr>
          <w:rFonts w:asciiTheme="minorBidi" w:hAnsiTheme="minorBidi" w:hint="cs"/>
          <w:b/>
          <w:bCs/>
          <w:sz w:val="28"/>
          <w:szCs w:val="28"/>
          <w:rtl/>
          <w:lang w:bidi="ar-MA"/>
        </w:rPr>
        <w:t xml:space="preserve"> الثلاث ؟</w:t>
      </w:r>
    </w:p>
    <w:p w:rsidR="00BB2BEF" w:rsidRPr="00C37CD9" w:rsidRDefault="00D80E8E" w:rsidP="002E5D89">
      <w:pPr>
        <w:pStyle w:val="Paragraphedeliste"/>
        <w:numPr>
          <w:ilvl w:val="0"/>
          <w:numId w:val="1"/>
        </w:numPr>
        <w:bidi/>
        <w:jc w:val="both"/>
        <w:rPr>
          <w:rFonts w:asciiTheme="minorBidi" w:hAnsiTheme="minorBidi"/>
          <w:b/>
          <w:bCs/>
          <w:sz w:val="28"/>
          <w:szCs w:val="28"/>
          <w:lang w:bidi="ar-MA"/>
        </w:rPr>
      </w:pPr>
      <w:r w:rsidRPr="00C37CD9">
        <w:rPr>
          <w:rFonts w:asciiTheme="minorBidi" w:hAnsiTheme="minorBidi" w:hint="cs"/>
          <w:b/>
          <w:bCs/>
          <w:sz w:val="28"/>
          <w:szCs w:val="28"/>
          <w:rtl/>
          <w:lang w:bidi="ar-MA"/>
        </w:rPr>
        <w:t xml:space="preserve">الضريبة على القيمة المضافة : نظرا لكونها ضريبة غير مباشرة تمس بشكل فعلي المستهلك ، كان يجب </w:t>
      </w:r>
      <w:r w:rsidR="002E5D89" w:rsidRPr="00C37CD9">
        <w:rPr>
          <w:rFonts w:asciiTheme="minorBidi" w:hAnsiTheme="minorBidi" w:hint="cs"/>
          <w:b/>
          <w:bCs/>
          <w:sz w:val="28"/>
          <w:szCs w:val="28"/>
          <w:rtl/>
          <w:lang w:bidi="ar-MA"/>
        </w:rPr>
        <w:t>ضبط</w:t>
      </w:r>
      <w:r w:rsidR="003D1F1A" w:rsidRPr="00C37CD9">
        <w:rPr>
          <w:rFonts w:asciiTheme="minorBidi" w:hAnsiTheme="minorBidi" w:hint="cs"/>
          <w:b/>
          <w:bCs/>
          <w:sz w:val="28"/>
          <w:szCs w:val="28"/>
          <w:rtl/>
          <w:lang w:bidi="ar-MA"/>
        </w:rPr>
        <w:t xml:space="preserve"> حقل تطبيقها حتى </w:t>
      </w:r>
      <w:r w:rsidR="007D6F91" w:rsidRPr="00C37CD9">
        <w:rPr>
          <w:rFonts w:asciiTheme="minorBidi" w:hAnsiTheme="minorBidi" w:hint="cs"/>
          <w:b/>
          <w:bCs/>
          <w:sz w:val="28"/>
          <w:szCs w:val="28"/>
          <w:rtl/>
          <w:lang w:bidi="ar-MA"/>
        </w:rPr>
        <w:t>يتلاءم</w:t>
      </w:r>
      <w:r w:rsidR="003D1F1A" w:rsidRPr="00C37CD9">
        <w:rPr>
          <w:rFonts w:asciiTheme="minorBidi" w:hAnsiTheme="minorBidi" w:hint="cs"/>
          <w:b/>
          <w:bCs/>
          <w:sz w:val="28"/>
          <w:szCs w:val="28"/>
          <w:rtl/>
          <w:lang w:bidi="ar-MA"/>
        </w:rPr>
        <w:t xml:space="preserve"> مع القدرة الشرائية للخاضعين لها . لكن واقع الحال يثبت </w:t>
      </w:r>
      <w:r w:rsidR="009C23CF" w:rsidRPr="00C37CD9">
        <w:rPr>
          <w:rFonts w:asciiTheme="minorBidi" w:hAnsiTheme="minorBidi" w:hint="cs"/>
          <w:b/>
          <w:bCs/>
          <w:sz w:val="28"/>
          <w:szCs w:val="28"/>
          <w:rtl/>
          <w:lang w:bidi="ar-MA"/>
        </w:rPr>
        <w:t xml:space="preserve">من خلال </w:t>
      </w:r>
      <w:r w:rsidR="00BB2BEF" w:rsidRPr="00C37CD9">
        <w:rPr>
          <w:rFonts w:asciiTheme="minorBidi" w:hAnsiTheme="minorBidi" w:hint="cs"/>
          <w:b/>
          <w:bCs/>
          <w:sz w:val="28"/>
          <w:szCs w:val="28"/>
          <w:rtl/>
          <w:lang w:bidi="ar-MA"/>
        </w:rPr>
        <w:t xml:space="preserve"> التعديلات التي لجأ إليها المشرع المغربي في قوانين المالية اللاحقة ، والخطة التي تم الاعتماد عليها مستقبلا على مستوى اعتماد سعرين 10 </w:t>
      </w:r>
      <w:r w:rsidR="00BB2BEF" w:rsidRPr="00C37CD9">
        <w:rPr>
          <w:rFonts w:asciiTheme="minorBidi" w:hAnsiTheme="minorBidi"/>
          <w:b/>
          <w:bCs/>
          <w:sz w:val="28"/>
          <w:szCs w:val="28"/>
          <w:rtl/>
          <w:lang w:bidi="ar-MA"/>
        </w:rPr>
        <w:t>%</w:t>
      </w:r>
      <w:r w:rsidR="00BB2BEF" w:rsidRPr="00C37CD9">
        <w:rPr>
          <w:rFonts w:asciiTheme="minorBidi" w:hAnsiTheme="minorBidi" w:hint="cs"/>
          <w:b/>
          <w:bCs/>
          <w:sz w:val="28"/>
          <w:szCs w:val="28"/>
          <w:rtl/>
          <w:lang w:bidi="ar-MA"/>
        </w:rPr>
        <w:t xml:space="preserve"> و 20 </w:t>
      </w:r>
      <w:r w:rsidR="003D1F1A" w:rsidRPr="00C37CD9">
        <w:rPr>
          <w:rFonts w:asciiTheme="minorBidi" w:hAnsiTheme="minorBidi" w:hint="cs"/>
          <w:b/>
          <w:bCs/>
          <w:sz w:val="28"/>
          <w:szCs w:val="28"/>
          <w:rtl/>
          <w:lang w:bidi="ar-MA"/>
        </w:rPr>
        <w:t xml:space="preserve"> </w:t>
      </w:r>
      <w:r w:rsidR="00BB2BEF" w:rsidRPr="00C37CD9">
        <w:rPr>
          <w:rFonts w:asciiTheme="minorBidi" w:hAnsiTheme="minorBidi"/>
          <w:b/>
          <w:bCs/>
          <w:sz w:val="28"/>
          <w:szCs w:val="28"/>
          <w:rtl/>
          <w:lang w:bidi="ar-MA"/>
        </w:rPr>
        <w:t>%</w:t>
      </w:r>
      <w:r w:rsidR="00BB2BEF" w:rsidRPr="00C37CD9">
        <w:rPr>
          <w:rFonts w:asciiTheme="minorBidi" w:hAnsiTheme="minorBidi" w:hint="cs"/>
          <w:b/>
          <w:bCs/>
          <w:sz w:val="28"/>
          <w:szCs w:val="28"/>
          <w:rtl/>
          <w:lang w:bidi="ar-MA"/>
        </w:rPr>
        <w:t xml:space="preserve"> بدل اسعار 7 </w:t>
      </w:r>
      <w:r w:rsidR="00005954" w:rsidRPr="00C37CD9">
        <w:rPr>
          <w:rFonts w:asciiTheme="minorBidi" w:hAnsiTheme="minorBidi" w:hint="cs"/>
          <w:b/>
          <w:bCs/>
          <w:sz w:val="28"/>
          <w:szCs w:val="28"/>
          <w:rtl/>
          <w:lang w:bidi="ar-MA"/>
        </w:rPr>
        <w:t xml:space="preserve"> </w:t>
      </w:r>
      <w:r w:rsidR="00BB2BEF" w:rsidRPr="00C37CD9">
        <w:rPr>
          <w:rFonts w:asciiTheme="minorBidi" w:hAnsiTheme="minorBidi"/>
          <w:b/>
          <w:bCs/>
          <w:sz w:val="28"/>
          <w:szCs w:val="28"/>
          <w:rtl/>
          <w:lang w:bidi="ar-MA"/>
        </w:rPr>
        <w:t>%</w:t>
      </w:r>
      <w:r w:rsidR="00BB2BEF" w:rsidRPr="00C37CD9">
        <w:rPr>
          <w:rFonts w:asciiTheme="minorBidi" w:hAnsiTheme="minorBidi" w:hint="cs"/>
          <w:b/>
          <w:bCs/>
          <w:sz w:val="28"/>
          <w:szCs w:val="28"/>
          <w:rtl/>
          <w:lang w:bidi="ar-MA"/>
        </w:rPr>
        <w:t xml:space="preserve"> ، 10 </w:t>
      </w:r>
      <w:r w:rsidR="00BB2BEF" w:rsidRPr="00C37CD9">
        <w:rPr>
          <w:rFonts w:asciiTheme="minorBidi" w:hAnsiTheme="minorBidi"/>
          <w:b/>
          <w:bCs/>
          <w:sz w:val="28"/>
          <w:szCs w:val="28"/>
          <w:rtl/>
          <w:lang w:bidi="ar-MA"/>
        </w:rPr>
        <w:t>%</w:t>
      </w:r>
      <w:r w:rsidR="00BB2BEF" w:rsidRPr="00C37CD9">
        <w:rPr>
          <w:rFonts w:asciiTheme="minorBidi" w:hAnsiTheme="minorBidi" w:hint="cs"/>
          <w:b/>
          <w:bCs/>
          <w:sz w:val="28"/>
          <w:szCs w:val="28"/>
          <w:rtl/>
          <w:lang w:bidi="ar-MA"/>
        </w:rPr>
        <w:t xml:space="preserve"> </w:t>
      </w:r>
    </w:p>
    <w:p w:rsidR="00B96FE0" w:rsidRPr="00C37CD9" w:rsidRDefault="00BB2BEF" w:rsidP="009C23CF">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 14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و 20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w:t>
      </w:r>
      <w:r w:rsidR="009C23CF"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أن هناك اتجا</w:t>
      </w:r>
      <w:r w:rsidR="009C23CF" w:rsidRPr="00C37CD9">
        <w:rPr>
          <w:rFonts w:asciiTheme="minorBidi" w:hAnsiTheme="minorBidi" w:hint="cs"/>
          <w:b/>
          <w:bCs/>
          <w:sz w:val="28"/>
          <w:szCs w:val="28"/>
          <w:rtl/>
          <w:lang w:bidi="ar-MA"/>
        </w:rPr>
        <w:t>ها</w:t>
      </w:r>
      <w:r w:rsidRPr="00C37CD9">
        <w:rPr>
          <w:rFonts w:asciiTheme="minorBidi" w:hAnsiTheme="minorBidi" w:hint="cs"/>
          <w:b/>
          <w:bCs/>
          <w:sz w:val="28"/>
          <w:szCs w:val="28"/>
          <w:rtl/>
          <w:lang w:bidi="ar-MA"/>
        </w:rPr>
        <w:t xml:space="preserve"> نحو الاستمرار في الزيادة في العبء الجبائي على المواطنين</w:t>
      </w:r>
      <w:r w:rsidR="00B129E6" w:rsidRPr="00C37CD9">
        <w:rPr>
          <w:rFonts w:asciiTheme="minorBidi" w:hAnsiTheme="minorBidi" w:hint="cs"/>
          <w:b/>
          <w:bCs/>
          <w:sz w:val="28"/>
          <w:szCs w:val="28"/>
          <w:rtl/>
          <w:lang w:bidi="ar-MA"/>
        </w:rPr>
        <w:t xml:space="preserve"> </w:t>
      </w:r>
    </w:p>
    <w:p w:rsidR="000430BA" w:rsidRPr="00C37CD9" w:rsidRDefault="00B129E6" w:rsidP="00721512">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حقيقة لقد تم </w:t>
      </w:r>
      <w:r w:rsidR="008F1DAA" w:rsidRPr="00C37CD9">
        <w:rPr>
          <w:rFonts w:asciiTheme="minorBidi" w:hAnsiTheme="minorBidi" w:hint="cs"/>
          <w:b/>
          <w:bCs/>
          <w:sz w:val="28"/>
          <w:szCs w:val="28"/>
          <w:rtl/>
          <w:lang w:bidi="ar-MA"/>
        </w:rPr>
        <w:t xml:space="preserve">بموجب قانون مالية 2012 </w:t>
      </w:r>
      <w:r w:rsidR="00E86B04" w:rsidRPr="00C37CD9">
        <w:rPr>
          <w:rFonts w:asciiTheme="minorBidi" w:hAnsiTheme="minorBidi" w:hint="cs"/>
          <w:b/>
          <w:bCs/>
          <w:sz w:val="28"/>
          <w:szCs w:val="28"/>
          <w:rtl/>
          <w:lang w:bidi="ar-MA"/>
        </w:rPr>
        <w:t>إل</w:t>
      </w:r>
      <w:r w:rsidRPr="00C37CD9">
        <w:rPr>
          <w:rFonts w:asciiTheme="minorBidi" w:hAnsiTheme="minorBidi" w:hint="cs"/>
          <w:b/>
          <w:bCs/>
          <w:sz w:val="28"/>
          <w:szCs w:val="28"/>
          <w:rtl/>
          <w:lang w:bidi="ar-MA"/>
        </w:rPr>
        <w:t>غاء الضريبة على عملية تسليم الشخص البضاعة لنفسه والخاصة بعملية البناء ، والتي كانت مجحفة في حق العديد من الخاضعين لهذه الضريبة الذين تطبق</w:t>
      </w:r>
      <w:r w:rsidR="00A9677A" w:rsidRPr="00C37CD9">
        <w:rPr>
          <w:rFonts w:asciiTheme="minorBidi" w:hAnsiTheme="minorBidi" w:hint="cs"/>
          <w:b/>
          <w:bCs/>
          <w:sz w:val="28"/>
          <w:szCs w:val="28"/>
          <w:rtl/>
          <w:lang w:bidi="ar-MA"/>
        </w:rPr>
        <w:t xml:space="preserve"> عليهم </w:t>
      </w:r>
      <w:r w:rsidRPr="00C37CD9">
        <w:rPr>
          <w:rFonts w:asciiTheme="minorBidi" w:hAnsiTheme="minorBidi" w:hint="cs"/>
          <w:b/>
          <w:bCs/>
          <w:sz w:val="28"/>
          <w:szCs w:val="28"/>
          <w:rtl/>
          <w:lang w:bidi="ar-MA"/>
        </w:rPr>
        <w:t xml:space="preserve"> عند </w:t>
      </w:r>
      <w:proofErr w:type="spellStart"/>
      <w:r w:rsidR="00721512" w:rsidRPr="00C37CD9">
        <w:rPr>
          <w:rFonts w:asciiTheme="minorBidi" w:hAnsiTheme="minorBidi" w:hint="cs"/>
          <w:b/>
          <w:bCs/>
          <w:sz w:val="28"/>
          <w:szCs w:val="28"/>
          <w:rtl/>
          <w:lang w:bidi="ar-MA"/>
        </w:rPr>
        <w:t>إ</w:t>
      </w:r>
      <w:r w:rsidRPr="00C37CD9">
        <w:rPr>
          <w:rFonts w:asciiTheme="minorBidi" w:hAnsiTheme="minorBidi" w:hint="cs"/>
          <w:b/>
          <w:bCs/>
          <w:sz w:val="28"/>
          <w:szCs w:val="28"/>
          <w:rtl/>
          <w:lang w:bidi="ar-MA"/>
        </w:rPr>
        <w:t>نتهاء</w:t>
      </w:r>
      <w:proofErr w:type="spellEnd"/>
      <w:r w:rsidRPr="00C37CD9">
        <w:rPr>
          <w:rFonts w:asciiTheme="minorBidi" w:hAnsiTheme="minorBidi" w:hint="cs"/>
          <w:b/>
          <w:bCs/>
          <w:sz w:val="28"/>
          <w:szCs w:val="28"/>
          <w:rtl/>
          <w:lang w:bidi="ar-MA"/>
        </w:rPr>
        <w:t xml:space="preserve"> أشغال البناء والحصول على رخصة السكن أو رخصة مطابقة الأشغال. وتم تعويضها بما سمي بالمساهمة الاجتماعية بحيث يؤدي المعني بالأمر 60 درهما فقط على المتر المربع دون حاجة إلى تهيئ ملف مرفق </w:t>
      </w:r>
      <w:proofErr w:type="spellStart"/>
      <w:r w:rsidRPr="00C37CD9">
        <w:rPr>
          <w:rFonts w:asciiTheme="minorBidi" w:hAnsiTheme="minorBidi" w:hint="cs"/>
          <w:b/>
          <w:bCs/>
          <w:sz w:val="28"/>
          <w:szCs w:val="28"/>
          <w:rtl/>
          <w:lang w:bidi="ar-MA"/>
        </w:rPr>
        <w:t>بالفاتورات</w:t>
      </w:r>
      <w:proofErr w:type="spellEnd"/>
      <w:r w:rsidRPr="00C37CD9">
        <w:rPr>
          <w:rFonts w:asciiTheme="minorBidi" w:hAnsiTheme="minorBidi" w:hint="cs"/>
          <w:b/>
          <w:bCs/>
          <w:sz w:val="28"/>
          <w:szCs w:val="28"/>
          <w:rtl/>
          <w:lang w:bidi="ar-MA"/>
        </w:rPr>
        <w:t xml:space="preserve"> المتعلقة بأداء الضريبة على القيمة المضافة والخاصة بالسلع والخدمات المقدمة </w:t>
      </w:r>
      <w:proofErr w:type="spellStart"/>
      <w:r w:rsidRPr="00C37CD9">
        <w:rPr>
          <w:rFonts w:asciiTheme="minorBidi" w:hAnsiTheme="minorBidi" w:hint="cs"/>
          <w:b/>
          <w:bCs/>
          <w:sz w:val="28"/>
          <w:szCs w:val="28"/>
          <w:rtl/>
          <w:lang w:bidi="ar-MA"/>
        </w:rPr>
        <w:t>لانجاز</w:t>
      </w:r>
      <w:proofErr w:type="spellEnd"/>
      <w:r w:rsidRPr="00C37CD9">
        <w:rPr>
          <w:rFonts w:asciiTheme="minorBidi" w:hAnsiTheme="minorBidi" w:hint="cs"/>
          <w:b/>
          <w:bCs/>
          <w:sz w:val="28"/>
          <w:szCs w:val="28"/>
          <w:rtl/>
          <w:lang w:bidi="ar-MA"/>
        </w:rPr>
        <w:t xml:space="preserve"> أشغال البناء </w:t>
      </w:r>
    </w:p>
    <w:p w:rsidR="00B129E6" w:rsidRPr="00C37CD9" w:rsidRDefault="000430BA" w:rsidP="007A3F87">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غير </w:t>
      </w:r>
      <w:r w:rsidR="004473DE" w:rsidRPr="00C37CD9">
        <w:rPr>
          <w:rFonts w:asciiTheme="minorBidi" w:hAnsiTheme="minorBidi" w:hint="cs"/>
          <w:b/>
          <w:bCs/>
          <w:sz w:val="28"/>
          <w:szCs w:val="28"/>
          <w:rtl/>
          <w:lang w:bidi="ar-MA"/>
        </w:rPr>
        <w:t xml:space="preserve">أن </w:t>
      </w:r>
      <w:r w:rsidRPr="00C37CD9">
        <w:rPr>
          <w:rFonts w:asciiTheme="minorBidi" w:hAnsiTheme="minorBidi" w:hint="cs"/>
          <w:b/>
          <w:bCs/>
          <w:sz w:val="28"/>
          <w:szCs w:val="28"/>
          <w:rtl/>
          <w:lang w:bidi="ar-MA"/>
        </w:rPr>
        <w:t xml:space="preserve">تطبيق هذه المقتضيات الجديدة وفق المساهمة الاجتماعية ، </w:t>
      </w:r>
      <w:proofErr w:type="spellStart"/>
      <w:r w:rsidR="000F483B" w:rsidRPr="00C37CD9">
        <w:rPr>
          <w:rFonts w:asciiTheme="minorBidi" w:hAnsiTheme="minorBidi" w:hint="cs"/>
          <w:b/>
          <w:bCs/>
          <w:sz w:val="28"/>
          <w:szCs w:val="28"/>
          <w:rtl/>
          <w:lang w:bidi="ar-MA"/>
        </w:rPr>
        <w:t>شابتها</w:t>
      </w:r>
      <w:proofErr w:type="spellEnd"/>
      <w:r w:rsidR="000F483B" w:rsidRPr="00C37CD9">
        <w:rPr>
          <w:rFonts w:asciiTheme="minorBidi" w:hAnsiTheme="minorBidi" w:hint="cs"/>
          <w:b/>
          <w:bCs/>
          <w:sz w:val="28"/>
          <w:szCs w:val="28"/>
          <w:rtl/>
          <w:lang w:bidi="ar-MA"/>
        </w:rPr>
        <w:t xml:space="preserve"> مجموعة من الثغرات مست </w:t>
      </w:r>
      <w:proofErr w:type="spellStart"/>
      <w:r w:rsidR="000F483B" w:rsidRPr="00C37CD9">
        <w:rPr>
          <w:rFonts w:asciiTheme="minorBidi" w:hAnsiTheme="minorBidi" w:hint="cs"/>
          <w:b/>
          <w:bCs/>
          <w:sz w:val="28"/>
          <w:szCs w:val="28"/>
          <w:rtl/>
          <w:lang w:bidi="ar-MA"/>
        </w:rPr>
        <w:t>بمبدإ</w:t>
      </w:r>
      <w:proofErr w:type="spellEnd"/>
      <w:r w:rsidR="00B129E6" w:rsidRPr="00C37CD9">
        <w:rPr>
          <w:rFonts w:asciiTheme="minorBidi" w:hAnsiTheme="minorBidi" w:hint="cs"/>
          <w:b/>
          <w:bCs/>
          <w:sz w:val="28"/>
          <w:szCs w:val="28"/>
          <w:rtl/>
          <w:lang w:bidi="ar-MA"/>
        </w:rPr>
        <w:t xml:space="preserve">  </w:t>
      </w:r>
      <w:r w:rsidR="000F483B" w:rsidRPr="00C37CD9">
        <w:rPr>
          <w:rFonts w:asciiTheme="minorBidi" w:hAnsiTheme="minorBidi" w:hint="cs"/>
          <w:b/>
          <w:bCs/>
          <w:sz w:val="28"/>
          <w:szCs w:val="28"/>
          <w:rtl/>
          <w:lang w:bidi="ar-MA"/>
        </w:rPr>
        <w:t>العدالة الجبائية . بحيث إذا كانت هذه المساهمة قد حافظت ع</w:t>
      </w:r>
      <w:proofErr w:type="gramStart"/>
      <w:r w:rsidR="000F483B" w:rsidRPr="00C37CD9">
        <w:rPr>
          <w:rFonts w:asciiTheme="minorBidi" w:hAnsiTheme="minorBidi" w:hint="cs"/>
          <w:b/>
          <w:bCs/>
          <w:sz w:val="28"/>
          <w:szCs w:val="28"/>
          <w:rtl/>
          <w:lang w:bidi="ar-MA"/>
        </w:rPr>
        <w:t>لى امت</w:t>
      </w:r>
      <w:proofErr w:type="gramEnd"/>
      <w:r w:rsidR="000F483B" w:rsidRPr="00C37CD9">
        <w:rPr>
          <w:rFonts w:asciiTheme="minorBidi" w:hAnsiTheme="minorBidi" w:hint="cs"/>
          <w:b/>
          <w:bCs/>
          <w:sz w:val="28"/>
          <w:szCs w:val="28"/>
          <w:rtl/>
          <w:lang w:bidi="ar-MA"/>
        </w:rPr>
        <w:t xml:space="preserve">ياز </w:t>
      </w:r>
      <w:r w:rsidR="00ED5FEE" w:rsidRPr="00C37CD9">
        <w:rPr>
          <w:rFonts w:asciiTheme="minorBidi" w:hAnsiTheme="minorBidi" w:hint="cs"/>
          <w:b/>
          <w:bCs/>
          <w:sz w:val="28"/>
          <w:szCs w:val="28"/>
          <w:rtl/>
          <w:lang w:bidi="ar-MA"/>
        </w:rPr>
        <w:t>إ</w:t>
      </w:r>
      <w:r w:rsidR="000F483B" w:rsidRPr="00C37CD9">
        <w:rPr>
          <w:rFonts w:asciiTheme="minorBidi" w:hAnsiTheme="minorBidi" w:hint="cs"/>
          <w:b/>
          <w:bCs/>
          <w:sz w:val="28"/>
          <w:szCs w:val="28"/>
          <w:rtl/>
          <w:lang w:bidi="ar-MA"/>
        </w:rPr>
        <w:t xml:space="preserve">عفاء العقارات التي يخصصها ملاكها كسكنى رئيسية لمدة </w:t>
      </w:r>
      <w:r w:rsidR="007A3F87" w:rsidRPr="00C37CD9">
        <w:rPr>
          <w:rFonts w:asciiTheme="minorBidi" w:hAnsiTheme="minorBidi" w:hint="cs"/>
          <w:b/>
          <w:bCs/>
          <w:sz w:val="28"/>
          <w:szCs w:val="28"/>
          <w:rtl/>
          <w:lang w:bidi="ar-MA"/>
        </w:rPr>
        <w:t>أ</w:t>
      </w:r>
      <w:r w:rsidR="000F483B" w:rsidRPr="00C37CD9">
        <w:rPr>
          <w:rFonts w:asciiTheme="minorBidi" w:hAnsiTheme="minorBidi" w:hint="cs"/>
          <w:b/>
          <w:bCs/>
          <w:sz w:val="28"/>
          <w:szCs w:val="28"/>
          <w:rtl/>
          <w:lang w:bidi="ar-MA"/>
        </w:rPr>
        <w:t xml:space="preserve">ربع سنوات والتي لا تتعد مساحة </w:t>
      </w:r>
      <w:r w:rsidR="000F483B" w:rsidRPr="00C37CD9">
        <w:rPr>
          <w:rFonts w:asciiTheme="minorBidi" w:hAnsiTheme="minorBidi" w:hint="cs"/>
          <w:b/>
          <w:bCs/>
          <w:sz w:val="28"/>
          <w:szCs w:val="28"/>
          <w:rtl/>
          <w:lang w:bidi="ar-MA"/>
        </w:rPr>
        <w:lastRenderedPageBreak/>
        <w:t xml:space="preserve">سقوفها </w:t>
      </w:r>
      <w:r w:rsidR="00A95D0E" w:rsidRPr="00C37CD9">
        <w:rPr>
          <w:rFonts w:asciiTheme="minorBidi" w:hAnsiTheme="minorBidi" w:hint="cs"/>
          <w:b/>
          <w:bCs/>
          <w:sz w:val="28"/>
          <w:szCs w:val="28"/>
          <w:rtl/>
          <w:lang w:bidi="ar-MA"/>
        </w:rPr>
        <w:t xml:space="preserve">المغطاة </w:t>
      </w:r>
      <w:r w:rsidR="000F483B" w:rsidRPr="00C37CD9">
        <w:rPr>
          <w:rFonts w:asciiTheme="minorBidi" w:hAnsiTheme="minorBidi" w:hint="cs"/>
          <w:b/>
          <w:bCs/>
          <w:sz w:val="28"/>
          <w:szCs w:val="28"/>
          <w:rtl/>
          <w:lang w:bidi="ar-MA"/>
        </w:rPr>
        <w:t xml:space="preserve">300 متر مربع </w:t>
      </w:r>
      <w:r w:rsidR="00ED5FEE" w:rsidRPr="00C37CD9">
        <w:rPr>
          <w:rFonts w:asciiTheme="minorBidi" w:hAnsiTheme="minorBidi" w:hint="cs"/>
          <w:b/>
          <w:bCs/>
          <w:sz w:val="28"/>
          <w:szCs w:val="28"/>
          <w:rtl/>
          <w:lang w:bidi="ar-MA"/>
        </w:rPr>
        <w:t xml:space="preserve">، </w:t>
      </w:r>
      <w:r w:rsidR="000F483B" w:rsidRPr="00C37CD9">
        <w:rPr>
          <w:rFonts w:asciiTheme="minorBidi" w:hAnsiTheme="minorBidi" w:hint="cs"/>
          <w:b/>
          <w:bCs/>
          <w:sz w:val="28"/>
          <w:szCs w:val="28"/>
          <w:rtl/>
          <w:lang w:bidi="ar-MA"/>
        </w:rPr>
        <w:t>فإن ا</w:t>
      </w:r>
      <w:r w:rsidR="00ED5FEE" w:rsidRPr="00C37CD9">
        <w:rPr>
          <w:rFonts w:asciiTheme="minorBidi" w:hAnsiTheme="minorBidi" w:hint="cs"/>
          <w:b/>
          <w:bCs/>
          <w:sz w:val="28"/>
          <w:szCs w:val="28"/>
          <w:rtl/>
          <w:lang w:bidi="ar-MA"/>
        </w:rPr>
        <w:t>لإ</w:t>
      </w:r>
      <w:r w:rsidR="000F483B" w:rsidRPr="00C37CD9">
        <w:rPr>
          <w:rFonts w:asciiTheme="minorBidi" w:hAnsiTheme="minorBidi" w:hint="cs"/>
          <w:b/>
          <w:bCs/>
          <w:sz w:val="28"/>
          <w:szCs w:val="28"/>
          <w:rtl/>
          <w:lang w:bidi="ar-MA"/>
        </w:rPr>
        <w:t xml:space="preserve">شكال يطرح </w:t>
      </w:r>
      <w:r w:rsidR="00361C89" w:rsidRPr="00C37CD9">
        <w:rPr>
          <w:rFonts w:asciiTheme="minorBidi" w:hAnsiTheme="minorBidi" w:hint="cs"/>
          <w:b/>
          <w:bCs/>
          <w:sz w:val="28"/>
          <w:szCs w:val="28"/>
          <w:rtl/>
          <w:lang w:bidi="ar-MA"/>
        </w:rPr>
        <w:t xml:space="preserve">بالنسبة للعقارات التي تتجاوز هذه المساحة </w:t>
      </w:r>
      <w:r w:rsidR="00A95D0E" w:rsidRPr="00C37CD9">
        <w:rPr>
          <w:rFonts w:asciiTheme="minorBidi" w:hAnsiTheme="minorBidi" w:hint="cs"/>
          <w:b/>
          <w:bCs/>
          <w:sz w:val="28"/>
          <w:szCs w:val="28"/>
          <w:rtl/>
          <w:lang w:bidi="ar-MA"/>
        </w:rPr>
        <w:t xml:space="preserve">. ولتوضيح هذه الفكرة نسوق المثال </w:t>
      </w:r>
      <w:proofErr w:type="gramStart"/>
      <w:r w:rsidR="00A95D0E" w:rsidRPr="00C37CD9">
        <w:rPr>
          <w:rFonts w:asciiTheme="minorBidi" w:hAnsiTheme="minorBidi" w:hint="cs"/>
          <w:b/>
          <w:bCs/>
          <w:sz w:val="28"/>
          <w:szCs w:val="28"/>
          <w:rtl/>
          <w:lang w:bidi="ar-MA"/>
        </w:rPr>
        <w:t>التالي  :</w:t>
      </w:r>
      <w:proofErr w:type="gramEnd"/>
      <w:r w:rsidR="00A95D0E" w:rsidRPr="00C37CD9">
        <w:rPr>
          <w:rFonts w:asciiTheme="minorBidi" w:hAnsiTheme="minorBidi" w:hint="cs"/>
          <w:b/>
          <w:bCs/>
          <w:sz w:val="28"/>
          <w:szCs w:val="28"/>
          <w:rtl/>
          <w:lang w:bidi="ar-MA"/>
        </w:rPr>
        <w:t xml:space="preserve"> </w:t>
      </w:r>
    </w:p>
    <w:p w:rsidR="00A95D0E" w:rsidRPr="00C37CD9" w:rsidRDefault="009B1BE8" w:rsidP="000E17CB">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لنفترض أن شخص</w:t>
      </w:r>
      <w:r w:rsidR="00ED5FEE" w:rsidRPr="00C37CD9">
        <w:rPr>
          <w:rFonts w:asciiTheme="minorBidi" w:hAnsiTheme="minorBidi" w:hint="cs"/>
          <w:b/>
          <w:bCs/>
          <w:sz w:val="28"/>
          <w:szCs w:val="28"/>
          <w:rtl/>
          <w:lang w:bidi="ar-MA"/>
        </w:rPr>
        <w:t>ي</w:t>
      </w:r>
      <w:r w:rsidRPr="00C37CD9">
        <w:rPr>
          <w:rFonts w:asciiTheme="minorBidi" w:hAnsiTheme="minorBidi" w:hint="cs"/>
          <w:b/>
          <w:bCs/>
          <w:sz w:val="28"/>
          <w:szCs w:val="28"/>
          <w:rtl/>
          <w:lang w:bidi="ar-MA"/>
        </w:rPr>
        <w:t xml:space="preserve">ن حصلا على رخصة السكن لعقاريين </w:t>
      </w:r>
      <w:r w:rsidR="001E32C6" w:rsidRPr="00C37CD9">
        <w:rPr>
          <w:rFonts w:asciiTheme="minorBidi" w:hAnsiTheme="minorBidi" w:hint="cs"/>
          <w:b/>
          <w:bCs/>
          <w:sz w:val="28"/>
          <w:szCs w:val="28"/>
          <w:rtl/>
          <w:lang w:bidi="ar-MA"/>
        </w:rPr>
        <w:t>التزما</w:t>
      </w:r>
      <w:r w:rsidRPr="00C37CD9">
        <w:rPr>
          <w:rFonts w:asciiTheme="minorBidi" w:hAnsiTheme="minorBidi" w:hint="cs"/>
          <w:b/>
          <w:bCs/>
          <w:sz w:val="28"/>
          <w:szCs w:val="28"/>
          <w:rtl/>
          <w:lang w:bidi="ar-MA"/>
        </w:rPr>
        <w:t xml:space="preserve"> صاحباهما باتخاذه كسكنى رئيسية لمدة أكثر من أربع </w:t>
      </w:r>
      <w:proofErr w:type="gramStart"/>
      <w:r w:rsidRPr="00C37CD9">
        <w:rPr>
          <w:rFonts w:asciiTheme="minorBidi" w:hAnsiTheme="minorBidi" w:hint="cs"/>
          <w:b/>
          <w:bCs/>
          <w:sz w:val="28"/>
          <w:szCs w:val="28"/>
          <w:rtl/>
          <w:lang w:bidi="ar-MA"/>
        </w:rPr>
        <w:t xml:space="preserve">سنوات </w:t>
      </w:r>
      <w:r w:rsidR="00333985" w:rsidRPr="00C37CD9">
        <w:rPr>
          <w:rFonts w:asciiTheme="minorBidi" w:hAnsiTheme="minorBidi" w:hint="cs"/>
          <w:b/>
          <w:bCs/>
          <w:sz w:val="28"/>
          <w:szCs w:val="28"/>
          <w:rtl/>
          <w:lang w:bidi="ar-MA"/>
        </w:rPr>
        <w:t>:</w:t>
      </w:r>
      <w:proofErr w:type="gramEnd"/>
      <w:r w:rsidR="00333985" w:rsidRPr="00C37CD9">
        <w:rPr>
          <w:rFonts w:asciiTheme="minorBidi" w:hAnsiTheme="minorBidi" w:hint="cs"/>
          <w:b/>
          <w:bCs/>
          <w:sz w:val="28"/>
          <w:szCs w:val="28"/>
          <w:rtl/>
          <w:lang w:bidi="ar-MA"/>
        </w:rPr>
        <w:t xml:space="preserve"> ا</w:t>
      </w:r>
      <w:r w:rsidR="000E17CB" w:rsidRPr="00C37CD9">
        <w:rPr>
          <w:rFonts w:asciiTheme="minorBidi" w:hAnsiTheme="minorBidi" w:hint="cs"/>
          <w:b/>
          <w:bCs/>
          <w:sz w:val="28"/>
          <w:szCs w:val="28"/>
          <w:rtl/>
          <w:lang w:bidi="ar-MA"/>
        </w:rPr>
        <w:t>لأ</w:t>
      </w:r>
      <w:r w:rsidR="00333985" w:rsidRPr="00C37CD9">
        <w:rPr>
          <w:rFonts w:asciiTheme="minorBidi" w:hAnsiTheme="minorBidi" w:hint="cs"/>
          <w:b/>
          <w:bCs/>
          <w:sz w:val="28"/>
          <w:szCs w:val="28"/>
          <w:rtl/>
          <w:lang w:bidi="ar-MA"/>
        </w:rPr>
        <w:t xml:space="preserve">ول في ملكية السيد </w:t>
      </w:r>
      <w:r w:rsidR="000E17CB" w:rsidRPr="00C37CD9">
        <w:rPr>
          <w:rFonts w:asciiTheme="minorBidi" w:hAnsiTheme="minorBidi" w:hint="cs"/>
          <w:b/>
          <w:bCs/>
          <w:sz w:val="28"/>
          <w:szCs w:val="28"/>
          <w:rtl/>
          <w:lang w:bidi="ar-MA"/>
        </w:rPr>
        <w:t>أ</w:t>
      </w:r>
      <w:r w:rsidR="00333985" w:rsidRPr="00C37CD9">
        <w:rPr>
          <w:rFonts w:asciiTheme="minorBidi" w:hAnsiTheme="minorBidi" w:hint="cs"/>
          <w:b/>
          <w:bCs/>
          <w:sz w:val="28"/>
          <w:szCs w:val="28"/>
          <w:rtl/>
          <w:lang w:bidi="ar-MA"/>
        </w:rPr>
        <w:t xml:space="preserve">حمد ولا تتعد مساحة سقوفه المغطاة 300 متر مربع . </w:t>
      </w:r>
      <w:proofErr w:type="gramStart"/>
      <w:r w:rsidR="00333985" w:rsidRPr="00C37CD9">
        <w:rPr>
          <w:rFonts w:asciiTheme="minorBidi" w:hAnsiTheme="minorBidi" w:hint="cs"/>
          <w:b/>
          <w:bCs/>
          <w:sz w:val="28"/>
          <w:szCs w:val="28"/>
          <w:rtl/>
          <w:lang w:bidi="ar-MA"/>
        </w:rPr>
        <w:t>أما</w:t>
      </w:r>
      <w:proofErr w:type="gramEnd"/>
      <w:r w:rsidR="00333985" w:rsidRPr="00C37CD9">
        <w:rPr>
          <w:rFonts w:asciiTheme="minorBidi" w:hAnsiTheme="minorBidi" w:hint="cs"/>
          <w:b/>
          <w:bCs/>
          <w:sz w:val="28"/>
          <w:szCs w:val="28"/>
          <w:rtl/>
          <w:lang w:bidi="ar-MA"/>
        </w:rPr>
        <w:t xml:space="preserve"> الثاني ففي ملكية السيد سعيد وتبلغ مساحة سقوفه المغطاة 301 متر مربع </w:t>
      </w:r>
    </w:p>
    <w:p w:rsidR="008C61CF" w:rsidRPr="00C37CD9" w:rsidRDefault="008C61CF" w:rsidP="000E17CB">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فبما </w:t>
      </w:r>
      <w:r w:rsidR="000E17CB"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ن المساحة المعفاة من</w:t>
      </w:r>
      <w:proofErr w:type="gramStart"/>
      <w:r w:rsidRPr="00C37CD9">
        <w:rPr>
          <w:rFonts w:asciiTheme="minorBidi" w:hAnsiTheme="minorBidi" w:hint="cs"/>
          <w:b/>
          <w:bCs/>
          <w:sz w:val="28"/>
          <w:szCs w:val="28"/>
          <w:rtl/>
          <w:lang w:bidi="ar-MA"/>
        </w:rPr>
        <w:t xml:space="preserve"> المساه</w:t>
      </w:r>
      <w:proofErr w:type="gramEnd"/>
      <w:r w:rsidRPr="00C37CD9">
        <w:rPr>
          <w:rFonts w:asciiTheme="minorBidi" w:hAnsiTheme="minorBidi" w:hint="cs"/>
          <w:b/>
          <w:bCs/>
          <w:sz w:val="28"/>
          <w:szCs w:val="28"/>
          <w:rtl/>
          <w:lang w:bidi="ar-MA"/>
        </w:rPr>
        <w:t>مة الاجتماعية المطبقة على العقارات المبنية المخصصة للسكنى هي 300 متر مربع</w:t>
      </w:r>
      <w:r w:rsidR="00383772"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 فإن السيد أحمد معفى ولن يؤدي لخزينة الدولة أي درهم . </w:t>
      </w:r>
      <w:r w:rsidR="00CA5592" w:rsidRPr="00C37CD9">
        <w:rPr>
          <w:rFonts w:asciiTheme="minorBidi" w:hAnsiTheme="minorBidi" w:hint="cs"/>
          <w:b/>
          <w:bCs/>
          <w:sz w:val="28"/>
          <w:szCs w:val="28"/>
          <w:rtl/>
          <w:lang w:bidi="ar-MA"/>
        </w:rPr>
        <w:t xml:space="preserve">أما السيد سعيد فسيؤدي لخزينة الدولة ما يلي : </w:t>
      </w:r>
    </w:p>
    <w:p w:rsidR="00E522B0" w:rsidRPr="00C37CD9" w:rsidRDefault="00CA5592" w:rsidP="0083425F">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301 متر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60 درهم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18060 درهما . ومعنى هذا أن مترا واحدا كلف السيد سعيد هذا المبلغ </w:t>
      </w:r>
      <w:proofErr w:type="gramStart"/>
      <w:r w:rsidRPr="00C37CD9">
        <w:rPr>
          <w:rFonts w:asciiTheme="minorBidi" w:hAnsiTheme="minorBidi" w:hint="cs"/>
          <w:b/>
          <w:bCs/>
          <w:sz w:val="28"/>
          <w:szCs w:val="28"/>
          <w:rtl/>
          <w:lang w:bidi="ar-MA"/>
        </w:rPr>
        <w:t>المجحف .</w:t>
      </w:r>
      <w:proofErr w:type="gramEnd"/>
      <w:r w:rsidRPr="00C37CD9">
        <w:rPr>
          <w:rFonts w:asciiTheme="minorBidi" w:hAnsiTheme="minorBidi" w:hint="cs"/>
          <w:b/>
          <w:bCs/>
          <w:sz w:val="28"/>
          <w:szCs w:val="28"/>
          <w:rtl/>
          <w:lang w:bidi="ar-MA"/>
        </w:rPr>
        <w:t xml:space="preserve"> ولذلك كان الأجدر بالمشرع المغربي</w:t>
      </w:r>
      <w:r w:rsidR="00E522B0" w:rsidRPr="00C37CD9">
        <w:rPr>
          <w:rFonts w:asciiTheme="minorBidi" w:hAnsiTheme="minorBidi" w:hint="cs"/>
          <w:b/>
          <w:bCs/>
          <w:sz w:val="28"/>
          <w:szCs w:val="28"/>
          <w:rtl/>
          <w:lang w:bidi="ar-MA"/>
        </w:rPr>
        <w:t xml:space="preserve"> </w:t>
      </w:r>
      <w:r w:rsidR="0083425F" w:rsidRPr="00C37CD9">
        <w:rPr>
          <w:rFonts w:asciiTheme="minorBidi" w:hAnsiTheme="minorBidi" w:hint="cs"/>
          <w:b/>
          <w:bCs/>
          <w:sz w:val="28"/>
          <w:szCs w:val="28"/>
          <w:rtl/>
          <w:lang w:bidi="ar-MA"/>
        </w:rPr>
        <w:t>أ</w:t>
      </w:r>
      <w:r w:rsidR="00E522B0" w:rsidRPr="00C37CD9">
        <w:rPr>
          <w:rFonts w:asciiTheme="minorBidi" w:hAnsiTheme="minorBidi" w:hint="cs"/>
          <w:b/>
          <w:bCs/>
          <w:sz w:val="28"/>
          <w:szCs w:val="28"/>
          <w:rtl/>
          <w:lang w:bidi="ar-MA"/>
        </w:rPr>
        <w:t xml:space="preserve">ن يخصم المساحة المعفاة من مساحة العقار الخاضعة للضريبة </w:t>
      </w:r>
      <w:r w:rsidR="00183906" w:rsidRPr="00C37CD9">
        <w:rPr>
          <w:rFonts w:asciiTheme="minorBidi" w:hAnsiTheme="minorBidi" w:hint="cs"/>
          <w:b/>
          <w:bCs/>
          <w:sz w:val="28"/>
          <w:szCs w:val="28"/>
          <w:rtl/>
          <w:lang w:bidi="ar-MA"/>
        </w:rPr>
        <w:t xml:space="preserve">قبل تطبيق عملية الضرب في 60 درهما  </w:t>
      </w:r>
      <w:r w:rsidR="00E522B0" w:rsidRPr="00C37CD9">
        <w:rPr>
          <w:rFonts w:asciiTheme="minorBidi" w:hAnsiTheme="minorBidi" w:hint="cs"/>
          <w:b/>
          <w:bCs/>
          <w:sz w:val="28"/>
          <w:szCs w:val="28"/>
          <w:rtl/>
          <w:lang w:bidi="ar-MA"/>
        </w:rPr>
        <w:t xml:space="preserve">وذلك على الشكل التالي : </w:t>
      </w:r>
    </w:p>
    <w:p w:rsidR="00CA5592" w:rsidRPr="00C37CD9" w:rsidRDefault="00E522B0" w:rsidP="00183906">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 </w:t>
      </w:r>
      <w:proofErr w:type="gramStart"/>
      <w:r w:rsidRPr="00C37CD9">
        <w:rPr>
          <w:rFonts w:asciiTheme="minorBidi" w:hAnsiTheme="minorBidi" w:hint="cs"/>
          <w:b/>
          <w:bCs/>
          <w:sz w:val="28"/>
          <w:szCs w:val="28"/>
          <w:rtl/>
          <w:lang w:bidi="ar-MA"/>
        </w:rPr>
        <w:t>301  متر</w:t>
      </w:r>
      <w:proofErr w:type="gramEnd"/>
      <w:r w:rsidRPr="00C37CD9">
        <w:rPr>
          <w:rFonts w:asciiTheme="minorBidi" w:hAnsiTheme="minorBidi" w:hint="cs"/>
          <w:b/>
          <w:bCs/>
          <w:sz w:val="28"/>
          <w:szCs w:val="28"/>
          <w:rtl/>
          <w:lang w:bidi="ar-MA"/>
        </w:rPr>
        <w:t xml:space="preserve"> مربع </w:t>
      </w:r>
      <w:r w:rsidR="00183906" w:rsidRPr="00C37CD9">
        <w:rPr>
          <w:rFonts w:asciiTheme="minorBidi" w:hAnsiTheme="minorBidi"/>
          <w:b/>
          <w:bCs/>
          <w:sz w:val="28"/>
          <w:szCs w:val="28"/>
          <w:lang w:bidi="ar-MA"/>
        </w:rPr>
        <w:t xml:space="preserve">300 - </w:t>
      </w:r>
      <w:r w:rsidR="00CA5592" w:rsidRPr="00C37CD9">
        <w:rPr>
          <w:rFonts w:asciiTheme="minorBidi" w:hAnsiTheme="minorBidi" w:hint="cs"/>
          <w:b/>
          <w:bCs/>
          <w:sz w:val="28"/>
          <w:szCs w:val="28"/>
          <w:rtl/>
          <w:lang w:bidi="ar-MA"/>
        </w:rPr>
        <w:t xml:space="preserve"> </w:t>
      </w:r>
      <w:r w:rsidR="00183906" w:rsidRPr="00C37CD9">
        <w:rPr>
          <w:rFonts w:asciiTheme="minorBidi" w:hAnsiTheme="minorBidi" w:hint="cs"/>
          <w:b/>
          <w:bCs/>
          <w:sz w:val="28"/>
          <w:szCs w:val="28"/>
          <w:rtl/>
          <w:lang w:bidi="ar-MA"/>
        </w:rPr>
        <w:t xml:space="preserve">مربع } </w:t>
      </w:r>
      <w:r w:rsidR="00183906" w:rsidRPr="00C37CD9">
        <w:rPr>
          <w:rFonts w:asciiTheme="minorBidi" w:hAnsiTheme="minorBidi"/>
          <w:b/>
          <w:bCs/>
          <w:sz w:val="28"/>
          <w:szCs w:val="28"/>
          <w:rtl/>
          <w:lang w:bidi="ar-MA"/>
        </w:rPr>
        <w:t>×</w:t>
      </w:r>
      <w:r w:rsidR="00183906" w:rsidRPr="00C37CD9">
        <w:rPr>
          <w:rFonts w:asciiTheme="minorBidi" w:hAnsiTheme="minorBidi" w:hint="cs"/>
          <w:b/>
          <w:bCs/>
          <w:sz w:val="28"/>
          <w:szCs w:val="28"/>
          <w:rtl/>
          <w:lang w:bidi="ar-MA"/>
        </w:rPr>
        <w:t xml:space="preserve"> 60 درهم </w:t>
      </w:r>
      <w:r w:rsidR="00183906" w:rsidRPr="00C37CD9">
        <w:rPr>
          <w:rFonts w:asciiTheme="minorBidi" w:hAnsiTheme="minorBidi"/>
          <w:b/>
          <w:bCs/>
          <w:sz w:val="28"/>
          <w:szCs w:val="28"/>
          <w:rtl/>
          <w:lang w:bidi="ar-MA"/>
        </w:rPr>
        <w:t>˭</w:t>
      </w:r>
      <w:r w:rsidR="00183906" w:rsidRPr="00C37CD9">
        <w:rPr>
          <w:rFonts w:asciiTheme="minorBidi" w:hAnsiTheme="minorBidi" w:hint="cs"/>
          <w:b/>
          <w:bCs/>
          <w:sz w:val="28"/>
          <w:szCs w:val="28"/>
          <w:rtl/>
          <w:lang w:bidi="ar-MA"/>
        </w:rPr>
        <w:t xml:space="preserve"> 60 درهما </w:t>
      </w:r>
    </w:p>
    <w:p w:rsidR="00183906" w:rsidRPr="00C37CD9" w:rsidRDefault="00183906" w:rsidP="00183906">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وهكذا سيؤدي السيد سعيد ستينا درهما فقط بدل 18060 درهما </w:t>
      </w:r>
    </w:p>
    <w:p w:rsidR="00E947D2" w:rsidRPr="00C37CD9" w:rsidRDefault="00183906" w:rsidP="006A6A05">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وكدليل آخر على زيادة العبء الجبائي على الخاضعين للضريبة </w:t>
      </w:r>
      <w:r w:rsidR="00741D93" w:rsidRPr="00C37CD9">
        <w:rPr>
          <w:rFonts w:asciiTheme="minorBidi" w:hAnsiTheme="minorBidi" w:hint="cs"/>
          <w:b/>
          <w:bCs/>
          <w:sz w:val="28"/>
          <w:szCs w:val="28"/>
          <w:rtl/>
          <w:lang w:bidi="ar-MA"/>
        </w:rPr>
        <w:t xml:space="preserve">على القيمة المضافة ، </w:t>
      </w:r>
      <w:r w:rsidRPr="00C37CD9">
        <w:rPr>
          <w:rFonts w:asciiTheme="minorBidi" w:hAnsiTheme="minorBidi" w:hint="cs"/>
          <w:b/>
          <w:bCs/>
          <w:sz w:val="28"/>
          <w:szCs w:val="28"/>
          <w:rtl/>
          <w:lang w:bidi="ar-MA"/>
        </w:rPr>
        <w:t>لاحظنا ب</w:t>
      </w:r>
      <w:r w:rsidR="006A6A05"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 </w:t>
      </w:r>
      <w:r w:rsidR="00BB2BEF" w:rsidRPr="00C37CD9">
        <w:rPr>
          <w:rFonts w:asciiTheme="minorBidi" w:hAnsiTheme="minorBidi" w:hint="cs"/>
          <w:b/>
          <w:bCs/>
          <w:sz w:val="28"/>
          <w:szCs w:val="28"/>
          <w:rtl/>
          <w:lang w:bidi="ar-MA"/>
        </w:rPr>
        <w:t xml:space="preserve">قانون مالية 2014 </w:t>
      </w:r>
      <w:r w:rsidRPr="00C37CD9">
        <w:rPr>
          <w:rFonts w:asciiTheme="minorBidi" w:hAnsiTheme="minorBidi" w:hint="cs"/>
          <w:b/>
          <w:bCs/>
          <w:sz w:val="28"/>
          <w:szCs w:val="28"/>
          <w:rtl/>
          <w:lang w:bidi="ar-MA"/>
        </w:rPr>
        <w:t>عرف</w:t>
      </w:r>
      <w:r w:rsidR="00BB2BEF" w:rsidRPr="00C37CD9">
        <w:rPr>
          <w:rFonts w:asciiTheme="minorBidi" w:hAnsiTheme="minorBidi" w:hint="cs"/>
          <w:b/>
          <w:bCs/>
          <w:sz w:val="28"/>
          <w:szCs w:val="28"/>
          <w:rtl/>
          <w:lang w:bidi="ar-MA"/>
        </w:rPr>
        <w:t xml:space="preserve"> </w:t>
      </w:r>
      <w:r w:rsidR="009C23CF" w:rsidRPr="00C37CD9">
        <w:rPr>
          <w:rFonts w:asciiTheme="minorBidi" w:hAnsiTheme="minorBidi" w:hint="cs"/>
          <w:b/>
          <w:bCs/>
          <w:sz w:val="28"/>
          <w:szCs w:val="28"/>
          <w:rtl/>
          <w:lang w:bidi="ar-MA"/>
        </w:rPr>
        <w:t>زخما من التعديلات</w:t>
      </w:r>
      <w:r w:rsidR="00507758" w:rsidRPr="00C37CD9">
        <w:rPr>
          <w:rFonts w:asciiTheme="minorBidi" w:hAnsiTheme="minorBidi" w:hint="cs"/>
          <w:b/>
          <w:bCs/>
          <w:sz w:val="28"/>
          <w:szCs w:val="28"/>
          <w:rtl/>
          <w:lang w:bidi="ar-MA"/>
        </w:rPr>
        <w:t xml:space="preserve"> </w:t>
      </w:r>
      <w:r w:rsidR="00E947D2" w:rsidRPr="00C37CD9">
        <w:rPr>
          <w:rFonts w:asciiTheme="minorBidi" w:hAnsiTheme="minorBidi" w:hint="cs"/>
          <w:b/>
          <w:bCs/>
          <w:sz w:val="28"/>
          <w:szCs w:val="28"/>
          <w:rtl/>
          <w:lang w:bidi="ar-MA"/>
        </w:rPr>
        <w:t xml:space="preserve">همت 35 نوعا من المواد والمنتجات والتي كان بعضها معفى وأصبح خاضعا لسعر 10 </w:t>
      </w:r>
      <w:r w:rsidR="00E947D2" w:rsidRPr="00C37CD9">
        <w:rPr>
          <w:rFonts w:asciiTheme="minorBidi" w:hAnsiTheme="minorBidi"/>
          <w:b/>
          <w:bCs/>
          <w:sz w:val="28"/>
          <w:szCs w:val="28"/>
          <w:rtl/>
          <w:lang w:bidi="ar-MA"/>
        </w:rPr>
        <w:t>%</w:t>
      </w:r>
      <w:r w:rsidR="00E947D2" w:rsidRPr="00C37CD9">
        <w:rPr>
          <w:rFonts w:asciiTheme="minorBidi" w:hAnsiTheme="minorBidi" w:hint="cs"/>
          <w:b/>
          <w:bCs/>
          <w:sz w:val="28"/>
          <w:szCs w:val="28"/>
          <w:rtl/>
          <w:lang w:bidi="ar-MA"/>
        </w:rPr>
        <w:t xml:space="preserve"> </w:t>
      </w:r>
      <w:r w:rsidR="004F3C98" w:rsidRPr="00C37CD9">
        <w:rPr>
          <w:rFonts w:asciiTheme="minorBidi" w:hAnsiTheme="minorBidi" w:hint="cs"/>
          <w:b/>
          <w:bCs/>
          <w:sz w:val="28"/>
          <w:szCs w:val="28"/>
          <w:rtl/>
          <w:lang w:bidi="ar-MA"/>
        </w:rPr>
        <w:t xml:space="preserve">كقاطعات التبن </w:t>
      </w:r>
      <w:r w:rsidR="00E947D2" w:rsidRPr="00C37CD9">
        <w:rPr>
          <w:rFonts w:asciiTheme="minorBidi" w:hAnsiTheme="minorBidi" w:hint="cs"/>
          <w:b/>
          <w:bCs/>
          <w:sz w:val="28"/>
          <w:szCs w:val="28"/>
          <w:rtl/>
          <w:lang w:bidi="ar-MA"/>
        </w:rPr>
        <w:t>و</w:t>
      </w:r>
      <w:r w:rsidR="004F3C98" w:rsidRPr="00C37CD9">
        <w:rPr>
          <w:rFonts w:asciiTheme="minorBidi" w:hAnsiTheme="minorBidi" w:hint="cs"/>
          <w:b/>
          <w:bCs/>
          <w:sz w:val="28"/>
          <w:szCs w:val="28"/>
          <w:rtl/>
          <w:lang w:bidi="ar-MA"/>
        </w:rPr>
        <w:t xml:space="preserve">لسعر </w:t>
      </w:r>
      <w:r w:rsidR="00E947D2" w:rsidRPr="00C37CD9">
        <w:rPr>
          <w:rFonts w:asciiTheme="minorBidi" w:hAnsiTheme="minorBidi" w:hint="cs"/>
          <w:b/>
          <w:bCs/>
          <w:sz w:val="28"/>
          <w:szCs w:val="28"/>
          <w:rtl/>
          <w:lang w:bidi="ar-MA"/>
        </w:rPr>
        <w:t xml:space="preserve"> 20 </w:t>
      </w:r>
      <w:r w:rsidR="00E947D2" w:rsidRPr="00C37CD9">
        <w:rPr>
          <w:rFonts w:asciiTheme="minorBidi" w:hAnsiTheme="minorBidi"/>
          <w:b/>
          <w:bCs/>
          <w:sz w:val="28"/>
          <w:szCs w:val="28"/>
          <w:rtl/>
          <w:lang w:bidi="ar-MA"/>
        </w:rPr>
        <w:t>%</w:t>
      </w:r>
      <w:r w:rsidR="004F3C98" w:rsidRPr="00C37CD9">
        <w:rPr>
          <w:rFonts w:asciiTheme="minorBidi" w:hAnsiTheme="minorBidi" w:hint="cs"/>
          <w:b/>
          <w:bCs/>
          <w:sz w:val="28"/>
          <w:szCs w:val="28"/>
          <w:rtl/>
          <w:lang w:bidi="ar-MA"/>
        </w:rPr>
        <w:t xml:space="preserve"> كأدوات وشباك الصيد المعدة لمحترفي الصيد البحري </w:t>
      </w:r>
    </w:p>
    <w:p w:rsidR="00BB2BEF" w:rsidRPr="00C37CD9" w:rsidRDefault="00E947D2" w:rsidP="004F3C98">
      <w:pPr>
        <w:pStyle w:val="Paragraphedeliste"/>
        <w:bidi/>
        <w:jc w:val="both"/>
        <w:rPr>
          <w:rFonts w:asciiTheme="minorBidi" w:hAnsiTheme="minorBidi"/>
          <w:b/>
          <w:bCs/>
          <w:sz w:val="28"/>
          <w:szCs w:val="28"/>
          <w:lang w:bidi="ar-MA"/>
        </w:rPr>
      </w:pPr>
      <w:r w:rsidRPr="00C37CD9">
        <w:rPr>
          <w:rFonts w:asciiTheme="minorBidi" w:hAnsiTheme="minorBidi" w:hint="cs"/>
          <w:b/>
          <w:bCs/>
          <w:sz w:val="28"/>
          <w:szCs w:val="28"/>
          <w:rtl/>
          <w:lang w:bidi="ar-MA"/>
        </w:rPr>
        <w:t xml:space="preserve">والبعض الآخر </w:t>
      </w:r>
      <w:r w:rsidR="004F3C98" w:rsidRPr="00C37CD9">
        <w:rPr>
          <w:rFonts w:asciiTheme="minorBidi" w:hAnsiTheme="minorBidi" w:hint="cs"/>
          <w:b/>
          <w:bCs/>
          <w:sz w:val="28"/>
          <w:szCs w:val="28"/>
          <w:rtl/>
          <w:lang w:bidi="ar-MA"/>
        </w:rPr>
        <w:t xml:space="preserve">الذي </w:t>
      </w:r>
      <w:r w:rsidRPr="00C37CD9">
        <w:rPr>
          <w:rFonts w:asciiTheme="minorBidi" w:hAnsiTheme="minorBidi" w:hint="cs"/>
          <w:b/>
          <w:bCs/>
          <w:sz w:val="28"/>
          <w:szCs w:val="28"/>
          <w:rtl/>
          <w:lang w:bidi="ar-MA"/>
        </w:rPr>
        <w:t xml:space="preserve">كان خاضعا لسعر 7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أصبح خاضعا لسعر 10</w:t>
      </w:r>
      <w:r w:rsidR="00F114BC" w:rsidRPr="00C37CD9">
        <w:rPr>
          <w:rFonts w:asciiTheme="minorBidi" w:hAnsiTheme="minorBidi" w:hint="cs"/>
          <w:b/>
          <w:bCs/>
          <w:sz w:val="28"/>
          <w:szCs w:val="28"/>
          <w:rtl/>
          <w:lang w:bidi="ar-MA"/>
        </w:rPr>
        <w:t xml:space="preserve"> </w:t>
      </w:r>
      <w:r w:rsidRPr="00C37CD9">
        <w:rPr>
          <w:rFonts w:asciiTheme="minorBidi" w:hAnsiTheme="minorBidi"/>
          <w:b/>
          <w:bCs/>
          <w:sz w:val="28"/>
          <w:szCs w:val="28"/>
          <w:rtl/>
          <w:lang w:bidi="ar-MA"/>
        </w:rPr>
        <w:t>%</w:t>
      </w:r>
      <w:r w:rsidR="009C23CF" w:rsidRPr="00C37CD9">
        <w:rPr>
          <w:rFonts w:asciiTheme="minorBidi" w:hAnsiTheme="minorBidi" w:hint="cs"/>
          <w:b/>
          <w:bCs/>
          <w:sz w:val="28"/>
          <w:szCs w:val="28"/>
          <w:rtl/>
          <w:lang w:bidi="ar-MA"/>
        </w:rPr>
        <w:t xml:space="preserve"> </w:t>
      </w:r>
      <w:r w:rsidR="004F3C98" w:rsidRPr="00C37CD9">
        <w:rPr>
          <w:rFonts w:asciiTheme="minorBidi" w:hAnsiTheme="minorBidi" w:hint="cs"/>
          <w:b/>
          <w:bCs/>
          <w:sz w:val="28"/>
          <w:szCs w:val="28"/>
          <w:rtl/>
          <w:lang w:bidi="ar-MA"/>
        </w:rPr>
        <w:t xml:space="preserve">كالأغذية المعدة </w:t>
      </w:r>
      <w:r w:rsidR="006A6A05" w:rsidRPr="00C37CD9">
        <w:rPr>
          <w:rFonts w:asciiTheme="minorBidi" w:hAnsiTheme="minorBidi" w:hint="cs"/>
          <w:b/>
          <w:bCs/>
          <w:sz w:val="28"/>
          <w:szCs w:val="28"/>
          <w:rtl/>
          <w:lang w:bidi="ar-MA"/>
        </w:rPr>
        <w:t>لتغذية</w:t>
      </w:r>
      <w:r w:rsidR="004F3C98" w:rsidRPr="00C37CD9">
        <w:rPr>
          <w:rFonts w:asciiTheme="minorBidi" w:hAnsiTheme="minorBidi" w:hint="cs"/>
          <w:b/>
          <w:bCs/>
          <w:sz w:val="28"/>
          <w:szCs w:val="28"/>
          <w:rtl/>
          <w:lang w:bidi="ar-MA"/>
        </w:rPr>
        <w:t xml:space="preserve"> البهائم والدواجن وكذلك الكسب المستعمل في </w:t>
      </w:r>
      <w:proofErr w:type="gramStart"/>
      <w:r w:rsidR="004F3C98" w:rsidRPr="00C37CD9">
        <w:rPr>
          <w:rFonts w:asciiTheme="minorBidi" w:hAnsiTheme="minorBidi" w:hint="cs"/>
          <w:b/>
          <w:bCs/>
          <w:sz w:val="28"/>
          <w:szCs w:val="28"/>
          <w:rtl/>
          <w:lang w:bidi="ar-MA"/>
        </w:rPr>
        <w:t xml:space="preserve">صنعها </w:t>
      </w:r>
      <w:r w:rsidR="00F114BC" w:rsidRPr="00C37CD9">
        <w:rPr>
          <w:rFonts w:asciiTheme="minorBidi" w:hAnsiTheme="minorBidi" w:hint="cs"/>
          <w:b/>
          <w:bCs/>
          <w:sz w:val="28"/>
          <w:szCs w:val="28"/>
          <w:rtl/>
          <w:lang w:bidi="ar-MA"/>
        </w:rPr>
        <w:t>،</w:t>
      </w:r>
      <w:proofErr w:type="gramEnd"/>
      <w:r w:rsidR="00F114BC" w:rsidRPr="00C37CD9">
        <w:rPr>
          <w:rFonts w:asciiTheme="minorBidi" w:hAnsiTheme="minorBidi" w:hint="cs"/>
          <w:b/>
          <w:bCs/>
          <w:sz w:val="28"/>
          <w:szCs w:val="28"/>
          <w:rtl/>
          <w:lang w:bidi="ar-MA"/>
        </w:rPr>
        <w:t xml:space="preserve"> </w:t>
      </w:r>
      <w:r w:rsidR="004F3C98" w:rsidRPr="00C37CD9">
        <w:rPr>
          <w:rFonts w:asciiTheme="minorBidi" w:hAnsiTheme="minorBidi" w:hint="cs"/>
          <w:b/>
          <w:bCs/>
          <w:sz w:val="28"/>
          <w:szCs w:val="28"/>
          <w:rtl/>
          <w:lang w:bidi="ar-MA"/>
        </w:rPr>
        <w:t xml:space="preserve">ماعدا الأغذية البسيطة مثل الحبوب والنفايات واللباب وحثالة الشعير والتبن </w:t>
      </w:r>
      <w:r w:rsidR="00605370" w:rsidRPr="00C37CD9">
        <w:rPr>
          <w:rFonts w:asciiTheme="minorBidi" w:hAnsiTheme="minorBidi" w:hint="cs"/>
          <w:b/>
          <w:bCs/>
          <w:sz w:val="28"/>
          <w:szCs w:val="28"/>
          <w:rtl/>
          <w:lang w:bidi="ar-MA"/>
        </w:rPr>
        <w:t xml:space="preserve">. ومواد أخرى كانت خاضعة لسعر 14 </w:t>
      </w:r>
      <w:r w:rsidR="00605370" w:rsidRPr="00C37CD9">
        <w:rPr>
          <w:rFonts w:asciiTheme="minorBidi" w:hAnsiTheme="minorBidi"/>
          <w:b/>
          <w:bCs/>
          <w:sz w:val="28"/>
          <w:szCs w:val="28"/>
          <w:rtl/>
          <w:lang w:bidi="ar-MA"/>
        </w:rPr>
        <w:t>%</w:t>
      </w:r>
      <w:r w:rsidR="00605370" w:rsidRPr="00C37CD9">
        <w:rPr>
          <w:rFonts w:asciiTheme="minorBidi" w:hAnsiTheme="minorBidi" w:hint="cs"/>
          <w:b/>
          <w:bCs/>
          <w:sz w:val="28"/>
          <w:szCs w:val="28"/>
          <w:rtl/>
          <w:lang w:bidi="ar-MA"/>
        </w:rPr>
        <w:t xml:space="preserve"> وانتقلت إلى سعر 20 </w:t>
      </w:r>
      <w:r w:rsidR="00605370" w:rsidRPr="00C37CD9">
        <w:rPr>
          <w:rFonts w:asciiTheme="minorBidi" w:hAnsiTheme="minorBidi"/>
          <w:b/>
          <w:bCs/>
          <w:sz w:val="28"/>
          <w:szCs w:val="28"/>
          <w:rtl/>
          <w:lang w:bidi="ar-MA"/>
        </w:rPr>
        <w:t>%</w:t>
      </w:r>
      <w:r w:rsidR="00605370" w:rsidRPr="00C37CD9">
        <w:rPr>
          <w:rFonts w:asciiTheme="minorBidi" w:hAnsiTheme="minorBidi" w:hint="cs"/>
          <w:b/>
          <w:bCs/>
          <w:sz w:val="28"/>
          <w:szCs w:val="28"/>
          <w:rtl/>
          <w:lang w:bidi="ar-MA"/>
        </w:rPr>
        <w:t xml:space="preserve"> </w:t>
      </w:r>
      <w:r w:rsidR="00903EDE" w:rsidRPr="00C37CD9">
        <w:rPr>
          <w:rFonts w:asciiTheme="minorBidi" w:hAnsiTheme="minorBidi" w:hint="cs"/>
          <w:b/>
          <w:bCs/>
          <w:sz w:val="28"/>
          <w:szCs w:val="28"/>
          <w:rtl/>
          <w:lang w:bidi="ar-MA"/>
        </w:rPr>
        <w:t xml:space="preserve">كالشحوم الغذائية { الحيوانية أو النباتية } </w:t>
      </w:r>
      <w:proofErr w:type="spellStart"/>
      <w:r w:rsidR="00903EDE" w:rsidRPr="00C37CD9">
        <w:rPr>
          <w:rFonts w:asciiTheme="minorBidi" w:hAnsiTheme="minorBidi" w:hint="cs"/>
          <w:b/>
          <w:bCs/>
          <w:sz w:val="28"/>
          <w:szCs w:val="28"/>
          <w:rtl/>
          <w:lang w:bidi="ar-MA"/>
        </w:rPr>
        <w:t>والمرغرين</w:t>
      </w:r>
      <w:proofErr w:type="spellEnd"/>
      <w:r w:rsidR="00903EDE" w:rsidRPr="00C37CD9">
        <w:rPr>
          <w:rFonts w:asciiTheme="minorBidi" w:hAnsiTheme="minorBidi" w:hint="cs"/>
          <w:b/>
          <w:bCs/>
          <w:sz w:val="28"/>
          <w:szCs w:val="28"/>
          <w:rtl/>
          <w:lang w:bidi="ar-MA"/>
        </w:rPr>
        <w:t xml:space="preserve"> والشحوم المذوبة </w:t>
      </w:r>
      <w:r w:rsidR="00DA6063" w:rsidRPr="00C37CD9">
        <w:rPr>
          <w:rStyle w:val="Appelnotedebasdep"/>
          <w:rFonts w:asciiTheme="minorBidi" w:hAnsiTheme="minorBidi"/>
          <w:b/>
          <w:bCs/>
          <w:sz w:val="28"/>
          <w:szCs w:val="28"/>
          <w:rtl/>
          <w:lang w:bidi="ar-MA"/>
        </w:rPr>
        <w:footnoteReference w:id="14"/>
      </w:r>
    </w:p>
    <w:p w:rsidR="00443971" w:rsidRPr="00C37CD9" w:rsidRDefault="00443971" w:rsidP="005302F3">
      <w:pPr>
        <w:pStyle w:val="Paragraphedeliste"/>
        <w:numPr>
          <w:ilvl w:val="0"/>
          <w:numId w:val="1"/>
        </w:numPr>
        <w:bidi/>
        <w:jc w:val="both"/>
        <w:rPr>
          <w:rFonts w:asciiTheme="minorBidi" w:hAnsiTheme="minorBidi"/>
          <w:b/>
          <w:bCs/>
          <w:sz w:val="28"/>
          <w:szCs w:val="28"/>
          <w:lang w:bidi="ar-MA"/>
        </w:rPr>
      </w:pPr>
      <w:r w:rsidRPr="00C37CD9">
        <w:rPr>
          <w:rFonts w:asciiTheme="minorBidi" w:hAnsiTheme="minorBidi" w:hint="cs"/>
          <w:b/>
          <w:bCs/>
          <w:sz w:val="28"/>
          <w:szCs w:val="28"/>
          <w:rtl/>
          <w:lang w:bidi="ar-MA"/>
        </w:rPr>
        <w:t xml:space="preserve">الضريبة على الشركات : </w:t>
      </w:r>
      <w:r w:rsidR="004A0F37" w:rsidRPr="00C37CD9">
        <w:rPr>
          <w:rFonts w:asciiTheme="minorBidi" w:hAnsiTheme="minorBidi" w:hint="cs"/>
          <w:b/>
          <w:bCs/>
          <w:sz w:val="28"/>
          <w:szCs w:val="28"/>
          <w:rtl/>
          <w:lang w:bidi="ar-MA"/>
        </w:rPr>
        <w:t>باعتبارها تطبق على المجموع الحاصلات و</w:t>
      </w:r>
      <w:r w:rsidR="00BF6BCC" w:rsidRPr="00C37CD9">
        <w:rPr>
          <w:rFonts w:asciiTheme="minorBidi" w:hAnsiTheme="minorBidi" w:hint="cs"/>
          <w:b/>
          <w:bCs/>
          <w:sz w:val="28"/>
          <w:szCs w:val="28"/>
          <w:rtl/>
          <w:lang w:bidi="ar-MA"/>
        </w:rPr>
        <w:t xml:space="preserve"> </w:t>
      </w:r>
      <w:r w:rsidR="004A0F37" w:rsidRPr="00C37CD9">
        <w:rPr>
          <w:rFonts w:asciiTheme="minorBidi" w:hAnsiTheme="minorBidi" w:hint="cs"/>
          <w:b/>
          <w:bCs/>
          <w:sz w:val="28"/>
          <w:szCs w:val="28"/>
          <w:rtl/>
          <w:lang w:bidi="ar-MA"/>
        </w:rPr>
        <w:t>الارباح والدخول المحددة بموجب المادتين الرابعة والثامنة من المدونة العامة للضرائب والتي تخص الشركات وبقية ا</w:t>
      </w:r>
      <w:r w:rsidR="005C6224" w:rsidRPr="00C37CD9">
        <w:rPr>
          <w:rFonts w:asciiTheme="minorBidi" w:hAnsiTheme="minorBidi" w:hint="cs"/>
          <w:b/>
          <w:bCs/>
          <w:sz w:val="28"/>
          <w:szCs w:val="28"/>
          <w:rtl/>
          <w:lang w:bidi="ar-MA"/>
        </w:rPr>
        <w:t>لأ</w:t>
      </w:r>
      <w:r w:rsidR="004A0F37" w:rsidRPr="00C37CD9">
        <w:rPr>
          <w:rFonts w:asciiTheme="minorBidi" w:hAnsiTheme="minorBidi" w:hint="cs"/>
          <w:b/>
          <w:bCs/>
          <w:sz w:val="28"/>
          <w:szCs w:val="28"/>
          <w:rtl/>
          <w:lang w:bidi="ar-MA"/>
        </w:rPr>
        <w:t>شخاص المعنوية</w:t>
      </w:r>
      <w:r w:rsidR="002C1792" w:rsidRPr="00C37CD9">
        <w:rPr>
          <w:rFonts w:asciiTheme="minorBidi" w:hAnsiTheme="minorBidi" w:hint="cs"/>
          <w:b/>
          <w:bCs/>
          <w:sz w:val="28"/>
          <w:szCs w:val="28"/>
          <w:rtl/>
          <w:lang w:bidi="ar-MA"/>
        </w:rPr>
        <w:t xml:space="preserve"> المنصوص عليها في المادة الثانية من نفس المدونة </w:t>
      </w:r>
      <w:r w:rsidR="002C1792" w:rsidRPr="00C37CD9">
        <w:rPr>
          <w:rStyle w:val="Appelnotedebasdep"/>
          <w:rFonts w:asciiTheme="minorBidi" w:hAnsiTheme="minorBidi"/>
          <w:b/>
          <w:bCs/>
          <w:sz w:val="28"/>
          <w:szCs w:val="28"/>
          <w:rtl/>
          <w:lang w:bidi="ar-MA"/>
        </w:rPr>
        <w:footnoteReference w:id="15"/>
      </w:r>
      <w:r w:rsidR="004A0F37" w:rsidRPr="00C37CD9">
        <w:rPr>
          <w:rFonts w:asciiTheme="minorBidi" w:hAnsiTheme="minorBidi" w:hint="cs"/>
          <w:b/>
          <w:bCs/>
          <w:sz w:val="28"/>
          <w:szCs w:val="28"/>
          <w:rtl/>
          <w:lang w:bidi="ar-MA"/>
        </w:rPr>
        <w:t xml:space="preserve"> </w:t>
      </w:r>
      <w:r w:rsidR="001E28C9" w:rsidRPr="00C37CD9">
        <w:rPr>
          <w:rFonts w:asciiTheme="minorBidi" w:hAnsiTheme="minorBidi" w:hint="cs"/>
          <w:b/>
          <w:bCs/>
          <w:sz w:val="28"/>
          <w:szCs w:val="28"/>
          <w:rtl/>
          <w:lang w:bidi="ar-MA"/>
        </w:rPr>
        <w:t>- فإنها تثير مجموعة من الملاحظات نذكر منها اعتمادها على ا</w:t>
      </w:r>
      <w:r w:rsidR="005C6224" w:rsidRPr="00C37CD9">
        <w:rPr>
          <w:rFonts w:asciiTheme="minorBidi" w:hAnsiTheme="minorBidi" w:hint="cs"/>
          <w:b/>
          <w:bCs/>
          <w:sz w:val="28"/>
          <w:szCs w:val="28"/>
          <w:rtl/>
          <w:lang w:bidi="ar-MA"/>
        </w:rPr>
        <w:t>لأ</w:t>
      </w:r>
      <w:r w:rsidR="001E28C9" w:rsidRPr="00C37CD9">
        <w:rPr>
          <w:rFonts w:asciiTheme="minorBidi" w:hAnsiTheme="minorBidi" w:hint="cs"/>
          <w:b/>
          <w:bCs/>
          <w:sz w:val="28"/>
          <w:szCs w:val="28"/>
          <w:rtl/>
          <w:lang w:bidi="ar-MA"/>
        </w:rPr>
        <w:t xml:space="preserve">سعار النسبية </w:t>
      </w:r>
      <w:r w:rsidR="00BF6BCC" w:rsidRPr="00C37CD9">
        <w:rPr>
          <w:rFonts w:asciiTheme="minorBidi" w:hAnsiTheme="minorBidi" w:hint="cs"/>
          <w:b/>
          <w:bCs/>
          <w:sz w:val="28"/>
          <w:szCs w:val="28"/>
          <w:rtl/>
          <w:lang w:bidi="ar-MA"/>
        </w:rPr>
        <w:t>التي لا تميز بين القطاعات الاقتصادية حسب الدخول و ا</w:t>
      </w:r>
      <w:r w:rsidR="005C6224" w:rsidRPr="00C37CD9">
        <w:rPr>
          <w:rFonts w:asciiTheme="minorBidi" w:hAnsiTheme="minorBidi" w:hint="cs"/>
          <w:b/>
          <w:bCs/>
          <w:sz w:val="28"/>
          <w:szCs w:val="28"/>
          <w:rtl/>
          <w:lang w:bidi="ar-MA"/>
        </w:rPr>
        <w:t>لأ</w:t>
      </w:r>
      <w:r w:rsidR="00BF6BCC" w:rsidRPr="00C37CD9">
        <w:rPr>
          <w:rFonts w:asciiTheme="minorBidi" w:hAnsiTheme="minorBidi" w:hint="cs"/>
          <w:b/>
          <w:bCs/>
          <w:sz w:val="28"/>
          <w:szCs w:val="28"/>
          <w:rtl/>
          <w:lang w:bidi="ar-MA"/>
        </w:rPr>
        <w:t>رباح وإنما حسب طبيعة النشاط أو ا</w:t>
      </w:r>
      <w:r w:rsidR="005302F3" w:rsidRPr="00C37CD9">
        <w:rPr>
          <w:rFonts w:asciiTheme="minorBidi" w:hAnsiTheme="minorBidi" w:hint="cs"/>
          <w:b/>
          <w:bCs/>
          <w:sz w:val="28"/>
          <w:szCs w:val="28"/>
          <w:rtl/>
          <w:lang w:bidi="ar-MA"/>
        </w:rPr>
        <w:t>لأ</w:t>
      </w:r>
      <w:r w:rsidR="00BF6BCC" w:rsidRPr="00C37CD9">
        <w:rPr>
          <w:rFonts w:asciiTheme="minorBidi" w:hAnsiTheme="minorBidi" w:hint="cs"/>
          <w:b/>
          <w:bCs/>
          <w:sz w:val="28"/>
          <w:szCs w:val="28"/>
          <w:rtl/>
          <w:lang w:bidi="ar-MA"/>
        </w:rPr>
        <w:t xml:space="preserve">ماكن المزاول فيها للأنشطة الاقتصادية </w:t>
      </w:r>
      <w:r w:rsidRPr="00C37CD9">
        <w:rPr>
          <w:rFonts w:asciiTheme="minorBidi" w:hAnsiTheme="minorBidi" w:hint="cs"/>
          <w:b/>
          <w:bCs/>
          <w:sz w:val="28"/>
          <w:szCs w:val="28"/>
          <w:rtl/>
          <w:lang w:bidi="ar-MA"/>
        </w:rPr>
        <w:t xml:space="preserve"> </w:t>
      </w:r>
      <w:r w:rsidR="009E7193" w:rsidRPr="00C37CD9">
        <w:rPr>
          <w:rFonts w:asciiTheme="minorBidi" w:hAnsiTheme="minorBidi" w:hint="cs"/>
          <w:b/>
          <w:bCs/>
          <w:sz w:val="28"/>
          <w:szCs w:val="28"/>
          <w:rtl/>
          <w:lang w:bidi="ar-MA"/>
        </w:rPr>
        <w:t>، ال</w:t>
      </w:r>
      <w:r w:rsidR="005C6224" w:rsidRPr="00C37CD9">
        <w:rPr>
          <w:rFonts w:asciiTheme="minorBidi" w:hAnsiTheme="minorBidi" w:hint="cs"/>
          <w:b/>
          <w:bCs/>
          <w:sz w:val="28"/>
          <w:szCs w:val="28"/>
          <w:rtl/>
          <w:lang w:bidi="ar-MA"/>
        </w:rPr>
        <w:t>أ</w:t>
      </w:r>
      <w:r w:rsidR="009E7193" w:rsidRPr="00C37CD9">
        <w:rPr>
          <w:rFonts w:asciiTheme="minorBidi" w:hAnsiTheme="minorBidi" w:hint="cs"/>
          <w:b/>
          <w:bCs/>
          <w:sz w:val="28"/>
          <w:szCs w:val="28"/>
          <w:rtl/>
          <w:lang w:bidi="ar-MA"/>
        </w:rPr>
        <w:t xml:space="preserve">مر الذي يشكل حيفا في حق المقاولات الصغرى </w:t>
      </w:r>
      <w:r w:rsidR="003B46C3" w:rsidRPr="00C37CD9">
        <w:rPr>
          <w:rFonts w:asciiTheme="minorBidi" w:hAnsiTheme="minorBidi" w:hint="cs"/>
          <w:b/>
          <w:bCs/>
          <w:sz w:val="28"/>
          <w:szCs w:val="28"/>
          <w:rtl/>
          <w:lang w:bidi="ar-MA"/>
        </w:rPr>
        <w:t xml:space="preserve">والمتوسطة </w:t>
      </w:r>
    </w:p>
    <w:p w:rsidR="00EE1AD5" w:rsidRPr="00C37CD9" w:rsidRDefault="00C851FB" w:rsidP="00D55114">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حقيقة حاول المشرع المغربي تدارك هذا ال</w:t>
      </w:r>
      <w:r w:rsidR="005B79ED"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مر بالنسبة للسعر العادي 30 </w:t>
      </w:r>
      <w:r w:rsidRPr="00C37CD9">
        <w:rPr>
          <w:rFonts w:asciiTheme="minorBidi" w:hAnsiTheme="minorBidi"/>
          <w:b/>
          <w:bCs/>
          <w:sz w:val="28"/>
          <w:szCs w:val="28"/>
          <w:rtl/>
          <w:lang w:bidi="ar-MA"/>
        </w:rPr>
        <w:t>%</w:t>
      </w:r>
      <w:r w:rsidRPr="00C37CD9">
        <w:rPr>
          <w:rFonts w:asciiTheme="minorBidi" w:hAnsiTheme="minorBidi" w:hint="cs"/>
          <w:b/>
          <w:bCs/>
          <w:sz w:val="28"/>
          <w:szCs w:val="28"/>
          <w:rtl/>
          <w:lang w:bidi="ar-MA"/>
        </w:rPr>
        <w:t xml:space="preserve"> وذلك في مناسبتين : الأولى في إطار قانون مالية 201</w:t>
      </w:r>
      <w:r w:rsidR="003A03BA" w:rsidRPr="00C37CD9">
        <w:rPr>
          <w:rFonts w:asciiTheme="minorBidi" w:hAnsiTheme="minorBidi" w:hint="cs"/>
          <w:b/>
          <w:bCs/>
          <w:sz w:val="28"/>
          <w:szCs w:val="28"/>
          <w:rtl/>
          <w:lang w:bidi="ar-MA"/>
        </w:rPr>
        <w:t>1</w:t>
      </w:r>
      <w:r w:rsidRPr="00C37CD9">
        <w:rPr>
          <w:rFonts w:asciiTheme="minorBidi" w:hAnsiTheme="minorBidi" w:hint="cs"/>
          <w:b/>
          <w:bCs/>
          <w:sz w:val="28"/>
          <w:szCs w:val="28"/>
          <w:rtl/>
          <w:lang w:bidi="ar-MA"/>
        </w:rPr>
        <w:t xml:space="preserve"> بعد </w:t>
      </w:r>
      <w:r w:rsidR="005B79ED"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 اشترط لتطبيق هذا السعر </w:t>
      </w:r>
      <w:r w:rsidR="009C0BBE" w:rsidRPr="00C37CD9">
        <w:rPr>
          <w:rFonts w:asciiTheme="minorBidi" w:hAnsiTheme="minorBidi" w:hint="cs"/>
          <w:b/>
          <w:bCs/>
          <w:sz w:val="28"/>
          <w:szCs w:val="28"/>
          <w:rtl/>
          <w:lang w:bidi="ar-MA"/>
        </w:rPr>
        <w:t>الأخير</w:t>
      </w:r>
      <w:r w:rsidRPr="00C37CD9">
        <w:rPr>
          <w:rFonts w:asciiTheme="minorBidi" w:hAnsiTheme="minorBidi" w:hint="cs"/>
          <w:b/>
          <w:bCs/>
          <w:sz w:val="28"/>
          <w:szCs w:val="28"/>
          <w:rtl/>
          <w:lang w:bidi="ar-MA"/>
        </w:rPr>
        <w:t xml:space="preserve"> ، تجاوز رقم المعاملات ل 3000000 درهم </w:t>
      </w:r>
      <w:r w:rsidR="0096722C" w:rsidRPr="00C37CD9">
        <w:rPr>
          <w:rFonts w:asciiTheme="minorBidi" w:hAnsiTheme="minorBidi" w:hint="cs"/>
          <w:b/>
          <w:bCs/>
          <w:sz w:val="28"/>
          <w:szCs w:val="28"/>
          <w:rtl/>
          <w:lang w:bidi="ar-MA"/>
        </w:rPr>
        <w:t>دون احتساب الضريبة على القيمة المضافة ،</w:t>
      </w:r>
      <w:r w:rsidRPr="00C37CD9">
        <w:rPr>
          <w:rFonts w:asciiTheme="minorBidi" w:hAnsiTheme="minorBidi" w:hint="cs"/>
          <w:b/>
          <w:bCs/>
          <w:sz w:val="28"/>
          <w:szCs w:val="28"/>
          <w:rtl/>
          <w:lang w:bidi="ar-MA"/>
        </w:rPr>
        <w:t xml:space="preserve"> وفي حالة عدم تحقيق</w:t>
      </w:r>
      <w:r w:rsidR="0096722C"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ذلك يطبق سعر 15 </w:t>
      </w:r>
      <w:r w:rsidRPr="00C37CD9">
        <w:rPr>
          <w:rFonts w:asciiTheme="minorBidi" w:hAnsiTheme="minorBidi"/>
          <w:b/>
          <w:bCs/>
          <w:sz w:val="28"/>
          <w:szCs w:val="28"/>
          <w:rtl/>
          <w:lang w:bidi="ar-MA"/>
        </w:rPr>
        <w:t>%</w:t>
      </w:r>
      <w:r w:rsidR="009C0BBE" w:rsidRPr="00C37CD9">
        <w:rPr>
          <w:rFonts w:asciiTheme="minorBidi" w:hAnsiTheme="minorBidi" w:hint="cs"/>
          <w:b/>
          <w:bCs/>
          <w:sz w:val="28"/>
          <w:szCs w:val="28"/>
          <w:rtl/>
          <w:lang w:bidi="ar-MA"/>
        </w:rPr>
        <w:t xml:space="preserve"> . أما المناسبة الثانية والتي اتضح فيها جليا الارتباك الذي يقع فيه المشرع على مستوى اتخاذ القرارات المناسبة</w:t>
      </w:r>
      <w:r w:rsidR="008724B0" w:rsidRPr="00C37CD9">
        <w:rPr>
          <w:rFonts w:asciiTheme="minorBidi" w:hAnsiTheme="minorBidi" w:hint="cs"/>
          <w:b/>
          <w:bCs/>
          <w:sz w:val="28"/>
          <w:szCs w:val="28"/>
          <w:rtl/>
          <w:lang w:bidi="ar-MA"/>
        </w:rPr>
        <w:t xml:space="preserve"> ،</w:t>
      </w:r>
      <w:r w:rsidR="009C0BBE" w:rsidRPr="00C37CD9">
        <w:rPr>
          <w:rFonts w:asciiTheme="minorBidi" w:hAnsiTheme="minorBidi" w:hint="cs"/>
          <w:b/>
          <w:bCs/>
          <w:sz w:val="28"/>
          <w:szCs w:val="28"/>
          <w:rtl/>
          <w:lang w:bidi="ar-MA"/>
        </w:rPr>
        <w:t xml:space="preserve"> </w:t>
      </w:r>
      <w:r w:rsidR="008724B0" w:rsidRPr="00C37CD9">
        <w:rPr>
          <w:rFonts w:asciiTheme="minorBidi" w:hAnsiTheme="minorBidi" w:hint="cs"/>
          <w:b/>
          <w:bCs/>
          <w:sz w:val="28"/>
          <w:szCs w:val="28"/>
          <w:rtl/>
          <w:lang w:bidi="ar-MA"/>
        </w:rPr>
        <w:t xml:space="preserve">بحيث لم تمض سوى </w:t>
      </w:r>
      <w:r w:rsidR="0096722C" w:rsidRPr="00C37CD9">
        <w:rPr>
          <w:rFonts w:asciiTheme="minorBidi" w:hAnsiTheme="minorBidi" w:hint="cs"/>
          <w:b/>
          <w:bCs/>
          <w:sz w:val="28"/>
          <w:szCs w:val="28"/>
          <w:rtl/>
          <w:lang w:bidi="ar-MA"/>
        </w:rPr>
        <w:t>سنتين</w:t>
      </w:r>
      <w:r w:rsidR="008724B0" w:rsidRPr="00C37CD9">
        <w:rPr>
          <w:rFonts w:asciiTheme="minorBidi" w:hAnsiTheme="minorBidi" w:hint="cs"/>
          <w:b/>
          <w:bCs/>
          <w:sz w:val="28"/>
          <w:szCs w:val="28"/>
          <w:rtl/>
          <w:lang w:bidi="ar-MA"/>
        </w:rPr>
        <w:t xml:space="preserve"> </w:t>
      </w:r>
      <w:r w:rsidR="00C3558A" w:rsidRPr="00C37CD9">
        <w:rPr>
          <w:rFonts w:asciiTheme="minorBidi" w:hAnsiTheme="minorBidi" w:hint="cs"/>
          <w:b/>
          <w:bCs/>
          <w:sz w:val="28"/>
          <w:szCs w:val="28"/>
          <w:rtl/>
          <w:lang w:bidi="ar-MA"/>
        </w:rPr>
        <w:t xml:space="preserve">على </w:t>
      </w:r>
      <w:r w:rsidR="008724B0" w:rsidRPr="00C37CD9">
        <w:rPr>
          <w:rFonts w:asciiTheme="minorBidi" w:hAnsiTheme="minorBidi" w:hint="cs"/>
          <w:b/>
          <w:bCs/>
          <w:sz w:val="28"/>
          <w:szCs w:val="28"/>
          <w:rtl/>
          <w:lang w:bidi="ar-MA"/>
        </w:rPr>
        <w:t xml:space="preserve">هذا التعديل الأخير حتى بادر في قانون مالية 2013 إلى إلغائه وفرض تعديل جديد ، </w:t>
      </w:r>
      <w:r w:rsidR="008724B0" w:rsidRPr="00C37CD9">
        <w:rPr>
          <w:rFonts w:asciiTheme="minorBidi" w:hAnsiTheme="minorBidi" w:hint="cs"/>
          <w:b/>
          <w:bCs/>
          <w:sz w:val="28"/>
          <w:szCs w:val="28"/>
          <w:rtl/>
          <w:lang w:bidi="ar-MA"/>
        </w:rPr>
        <w:lastRenderedPageBreak/>
        <w:t xml:space="preserve">تمثل في تطبيق السعر العادي 30 </w:t>
      </w:r>
      <w:r w:rsidR="008724B0" w:rsidRPr="00C37CD9">
        <w:rPr>
          <w:rFonts w:asciiTheme="minorBidi" w:hAnsiTheme="minorBidi"/>
          <w:b/>
          <w:bCs/>
          <w:sz w:val="28"/>
          <w:szCs w:val="28"/>
          <w:rtl/>
          <w:lang w:bidi="ar-MA"/>
        </w:rPr>
        <w:t>%</w:t>
      </w:r>
      <w:r w:rsidR="008724B0" w:rsidRPr="00C37CD9">
        <w:rPr>
          <w:rFonts w:asciiTheme="minorBidi" w:hAnsiTheme="minorBidi" w:hint="cs"/>
          <w:b/>
          <w:bCs/>
          <w:sz w:val="28"/>
          <w:szCs w:val="28"/>
          <w:rtl/>
          <w:lang w:bidi="ar-MA"/>
        </w:rPr>
        <w:t xml:space="preserve"> على المقاولات التي تحقق ربحا {وليس رقم معاملات كما كان </w:t>
      </w:r>
      <w:r w:rsidR="006E2E7B" w:rsidRPr="00C37CD9">
        <w:rPr>
          <w:rFonts w:asciiTheme="minorBidi" w:hAnsiTheme="minorBidi" w:hint="cs"/>
          <w:b/>
          <w:bCs/>
          <w:sz w:val="28"/>
          <w:szCs w:val="28"/>
          <w:rtl/>
          <w:lang w:bidi="ar-MA"/>
        </w:rPr>
        <w:t xml:space="preserve">يجري به العمل </w:t>
      </w:r>
      <w:r w:rsidR="008724B0" w:rsidRPr="00C37CD9">
        <w:rPr>
          <w:rFonts w:asciiTheme="minorBidi" w:hAnsiTheme="minorBidi" w:hint="cs"/>
          <w:b/>
          <w:bCs/>
          <w:sz w:val="28"/>
          <w:szCs w:val="28"/>
          <w:rtl/>
          <w:lang w:bidi="ar-MA"/>
        </w:rPr>
        <w:t>في قانون مالية 201</w:t>
      </w:r>
      <w:r w:rsidR="0096722C" w:rsidRPr="00C37CD9">
        <w:rPr>
          <w:rFonts w:asciiTheme="minorBidi" w:hAnsiTheme="minorBidi" w:hint="cs"/>
          <w:b/>
          <w:bCs/>
          <w:sz w:val="28"/>
          <w:szCs w:val="28"/>
          <w:rtl/>
          <w:lang w:bidi="ar-MA"/>
        </w:rPr>
        <w:t>1</w:t>
      </w:r>
      <w:r w:rsidR="008724B0" w:rsidRPr="00C37CD9">
        <w:rPr>
          <w:rFonts w:asciiTheme="minorBidi" w:hAnsiTheme="minorBidi" w:hint="cs"/>
          <w:b/>
          <w:bCs/>
          <w:sz w:val="28"/>
          <w:szCs w:val="28"/>
          <w:rtl/>
          <w:lang w:bidi="ar-MA"/>
        </w:rPr>
        <w:t xml:space="preserve"> } يتجاوز 300000 درهم أما المقاولات التي تحقق ربحا يساوي </w:t>
      </w:r>
      <w:r w:rsidR="00D55114" w:rsidRPr="00C37CD9">
        <w:rPr>
          <w:rFonts w:asciiTheme="minorBidi" w:hAnsiTheme="minorBidi" w:hint="cs"/>
          <w:b/>
          <w:bCs/>
          <w:sz w:val="28"/>
          <w:szCs w:val="28"/>
          <w:rtl/>
          <w:lang w:bidi="ar-MA"/>
        </w:rPr>
        <w:t>أ</w:t>
      </w:r>
      <w:r w:rsidR="008724B0" w:rsidRPr="00C37CD9">
        <w:rPr>
          <w:rFonts w:asciiTheme="minorBidi" w:hAnsiTheme="minorBidi" w:hint="cs"/>
          <w:b/>
          <w:bCs/>
          <w:sz w:val="28"/>
          <w:szCs w:val="28"/>
          <w:rtl/>
          <w:lang w:bidi="ar-MA"/>
        </w:rPr>
        <w:t xml:space="preserve">و يقل عن ذلك فيطبق عليها سعر 10 </w:t>
      </w:r>
      <w:r w:rsidR="008724B0" w:rsidRPr="00C37CD9">
        <w:rPr>
          <w:rFonts w:asciiTheme="minorBidi" w:hAnsiTheme="minorBidi"/>
          <w:b/>
          <w:bCs/>
          <w:sz w:val="28"/>
          <w:szCs w:val="28"/>
          <w:rtl/>
          <w:lang w:bidi="ar-MA"/>
        </w:rPr>
        <w:t>%</w:t>
      </w:r>
    </w:p>
    <w:p w:rsidR="0020769A" w:rsidRPr="00C37CD9" w:rsidRDefault="00EE1AD5" w:rsidP="005B79ED">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وعلى الرغم من ذلك </w:t>
      </w:r>
      <w:r w:rsidR="00D77618" w:rsidRPr="00C37CD9">
        <w:rPr>
          <w:rFonts w:asciiTheme="minorBidi" w:hAnsiTheme="minorBidi" w:hint="cs"/>
          <w:b/>
          <w:bCs/>
          <w:sz w:val="28"/>
          <w:szCs w:val="28"/>
          <w:rtl/>
          <w:lang w:bidi="ar-MA"/>
        </w:rPr>
        <w:t xml:space="preserve">، نعتقد </w:t>
      </w:r>
      <w:r w:rsidR="005B79ED" w:rsidRPr="00C37CD9">
        <w:rPr>
          <w:rFonts w:asciiTheme="minorBidi" w:hAnsiTheme="minorBidi" w:hint="cs"/>
          <w:b/>
          <w:bCs/>
          <w:sz w:val="28"/>
          <w:szCs w:val="28"/>
          <w:rtl/>
          <w:lang w:bidi="ar-MA"/>
        </w:rPr>
        <w:t>أ</w:t>
      </w:r>
      <w:r w:rsidR="00D77618" w:rsidRPr="00C37CD9">
        <w:rPr>
          <w:rFonts w:asciiTheme="minorBidi" w:hAnsiTheme="minorBidi" w:hint="cs"/>
          <w:b/>
          <w:bCs/>
          <w:sz w:val="28"/>
          <w:szCs w:val="28"/>
          <w:rtl/>
          <w:lang w:bidi="ar-MA"/>
        </w:rPr>
        <w:t>نه يجب إعادة النظر في ا</w:t>
      </w:r>
      <w:r w:rsidR="005B79ED" w:rsidRPr="00C37CD9">
        <w:rPr>
          <w:rFonts w:asciiTheme="minorBidi" w:hAnsiTheme="minorBidi" w:hint="cs"/>
          <w:b/>
          <w:bCs/>
          <w:sz w:val="28"/>
          <w:szCs w:val="28"/>
          <w:rtl/>
          <w:lang w:bidi="ar-MA"/>
        </w:rPr>
        <w:t>لأ</w:t>
      </w:r>
      <w:r w:rsidR="00D77618" w:rsidRPr="00C37CD9">
        <w:rPr>
          <w:rFonts w:asciiTheme="minorBidi" w:hAnsiTheme="minorBidi" w:hint="cs"/>
          <w:b/>
          <w:bCs/>
          <w:sz w:val="28"/>
          <w:szCs w:val="28"/>
          <w:rtl/>
          <w:lang w:bidi="ar-MA"/>
        </w:rPr>
        <w:t xml:space="preserve">سعار الضريبية المطبقة في إطار الضريبة على الشركات وفق ضوابط محكمة ، ومعايير عقلانية تأخذ بعين الاعتبار </w:t>
      </w:r>
      <w:proofErr w:type="spellStart"/>
      <w:r w:rsidR="0020769A" w:rsidRPr="00C37CD9">
        <w:rPr>
          <w:rFonts w:asciiTheme="minorBidi" w:hAnsiTheme="minorBidi" w:hint="cs"/>
          <w:b/>
          <w:bCs/>
          <w:sz w:val="28"/>
          <w:szCs w:val="28"/>
          <w:rtl/>
          <w:lang w:bidi="ar-MA"/>
        </w:rPr>
        <w:t>لمبدإ</w:t>
      </w:r>
      <w:proofErr w:type="spellEnd"/>
      <w:r w:rsidR="0020769A" w:rsidRPr="00C37CD9">
        <w:rPr>
          <w:rFonts w:asciiTheme="minorBidi" w:hAnsiTheme="minorBidi" w:hint="cs"/>
          <w:b/>
          <w:bCs/>
          <w:sz w:val="28"/>
          <w:szCs w:val="28"/>
          <w:rtl/>
          <w:lang w:bidi="ar-MA"/>
        </w:rPr>
        <w:t xml:space="preserve"> العدالة الجبائية </w:t>
      </w:r>
      <w:proofErr w:type="spellStart"/>
      <w:r w:rsidR="0020769A" w:rsidRPr="00C37CD9">
        <w:rPr>
          <w:rFonts w:asciiTheme="minorBidi" w:hAnsiTheme="minorBidi" w:hint="cs"/>
          <w:b/>
          <w:bCs/>
          <w:sz w:val="28"/>
          <w:szCs w:val="28"/>
          <w:rtl/>
          <w:lang w:bidi="ar-MA"/>
        </w:rPr>
        <w:t>وإستراتيجية</w:t>
      </w:r>
      <w:proofErr w:type="spellEnd"/>
      <w:r w:rsidR="0020769A" w:rsidRPr="00C37CD9">
        <w:rPr>
          <w:rFonts w:asciiTheme="minorBidi" w:hAnsiTheme="minorBidi" w:hint="cs"/>
          <w:b/>
          <w:bCs/>
          <w:sz w:val="28"/>
          <w:szCs w:val="28"/>
          <w:rtl/>
          <w:lang w:bidi="ar-MA"/>
        </w:rPr>
        <w:t xml:space="preserve"> تحقيق التنمية </w:t>
      </w:r>
    </w:p>
    <w:p w:rsidR="0020769A" w:rsidRPr="00C37CD9" w:rsidRDefault="0020769A" w:rsidP="00C75B0E">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وانسجاما مع فكرة عقلنة ا</w:t>
      </w:r>
      <w:r w:rsidR="00C75B0E" w:rsidRPr="00C37CD9">
        <w:rPr>
          <w:rFonts w:asciiTheme="minorBidi" w:hAnsiTheme="minorBidi" w:hint="cs"/>
          <w:b/>
          <w:bCs/>
          <w:sz w:val="28"/>
          <w:szCs w:val="28"/>
          <w:rtl/>
          <w:lang w:bidi="ar-MA"/>
        </w:rPr>
        <w:t>لإ</w:t>
      </w:r>
      <w:r w:rsidRPr="00C37CD9">
        <w:rPr>
          <w:rFonts w:asciiTheme="minorBidi" w:hAnsiTheme="minorBidi" w:hint="cs"/>
          <w:b/>
          <w:bCs/>
          <w:sz w:val="28"/>
          <w:szCs w:val="28"/>
          <w:rtl/>
          <w:lang w:bidi="ar-MA"/>
        </w:rPr>
        <w:t xml:space="preserve">عفاءات الجبائية </w:t>
      </w:r>
      <w:r w:rsidR="00047F4D" w:rsidRPr="00C37CD9">
        <w:rPr>
          <w:rFonts w:asciiTheme="minorBidi" w:hAnsiTheme="minorBidi" w:hint="cs"/>
          <w:b/>
          <w:bCs/>
          <w:sz w:val="28"/>
          <w:szCs w:val="28"/>
          <w:rtl/>
          <w:lang w:bidi="ar-MA"/>
        </w:rPr>
        <w:t xml:space="preserve">، والتقليص من حجم النفقات الجبائية المرتفعة مجانا بحكم ضغط بعض </w:t>
      </w:r>
      <w:proofErr w:type="spellStart"/>
      <w:r w:rsidR="00047F4D" w:rsidRPr="00C37CD9">
        <w:rPr>
          <w:rFonts w:asciiTheme="minorBidi" w:hAnsiTheme="minorBidi" w:hint="cs"/>
          <w:b/>
          <w:bCs/>
          <w:sz w:val="28"/>
          <w:szCs w:val="28"/>
          <w:rtl/>
          <w:lang w:bidi="ar-MA"/>
        </w:rPr>
        <w:t>اللوبيات</w:t>
      </w:r>
      <w:proofErr w:type="spellEnd"/>
      <w:r w:rsidR="00047F4D" w:rsidRPr="00C37CD9">
        <w:rPr>
          <w:rFonts w:asciiTheme="minorBidi" w:hAnsiTheme="minorBidi" w:hint="cs"/>
          <w:b/>
          <w:bCs/>
          <w:sz w:val="28"/>
          <w:szCs w:val="28"/>
          <w:rtl/>
          <w:lang w:bidi="ar-MA"/>
        </w:rPr>
        <w:t xml:space="preserve"> ، بادر المشرع المغربي في إطار قانون مالية 2013 إلى إلغاء الاعفاء الجبائي المطبق على الدخول </w:t>
      </w:r>
      <w:r w:rsidR="0039296D" w:rsidRPr="00C37CD9">
        <w:rPr>
          <w:rFonts w:asciiTheme="minorBidi" w:hAnsiTheme="minorBidi" w:hint="cs"/>
          <w:b/>
          <w:bCs/>
          <w:sz w:val="28"/>
          <w:szCs w:val="28"/>
          <w:rtl/>
          <w:lang w:bidi="ar-MA"/>
        </w:rPr>
        <w:t>الفلاحية</w:t>
      </w:r>
      <w:r w:rsidR="00047F4D" w:rsidRPr="00C37CD9">
        <w:rPr>
          <w:rFonts w:asciiTheme="minorBidi" w:hAnsiTheme="minorBidi" w:hint="cs"/>
          <w:b/>
          <w:bCs/>
          <w:sz w:val="28"/>
          <w:szCs w:val="28"/>
          <w:rtl/>
          <w:lang w:bidi="ar-MA"/>
        </w:rPr>
        <w:t xml:space="preserve"> ووضع مقتضيات جديدة تهم حقل تطبيق الضريبة على الشركات </w:t>
      </w:r>
      <w:r w:rsidR="00047F4D" w:rsidRPr="00C37CD9">
        <w:rPr>
          <w:rStyle w:val="Appelnotedebasdep"/>
          <w:rFonts w:asciiTheme="minorBidi" w:hAnsiTheme="minorBidi"/>
          <w:b/>
          <w:bCs/>
          <w:sz w:val="28"/>
          <w:szCs w:val="28"/>
          <w:rtl/>
          <w:lang w:bidi="ar-MA"/>
        </w:rPr>
        <w:footnoteReference w:id="16"/>
      </w:r>
    </w:p>
    <w:p w:rsidR="005874E8" w:rsidRPr="00C37CD9" w:rsidRDefault="0039296D" w:rsidP="00124CF7">
      <w:pPr>
        <w:pStyle w:val="Paragraphedeliste"/>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لكن رغم ذلك ، لاحظنا </w:t>
      </w:r>
      <w:r w:rsidR="00EF281B" w:rsidRPr="00C37CD9">
        <w:rPr>
          <w:rFonts w:asciiTheme="minorBidi" w:hAnsiTheme="minorBidi" w:hint="cs"/>
          <w:b/>
          <w:bCs/>
          <w:sz w:val="28"/>
          <w:szCs w:val="28"/>
          <w:rtl/>
          <w:lang w:bidi="ar-MA"/>
        </w:rPr>
        <w:t xml:space="preserve">استمرار منطق الامتيازات بالنسبة لهذا القطاع الفلاحي </w:t>
      </w:r>
      <w:r w:rsidR="0018243F" w:rsidRPr="00C37CD9">
        <w:rPr>
          <w:rFonts w:asciiTheme="minorBidi" w:hAnsiTheme="minorBidi" w:hint="cs"/>
          <w:b/>
          <w:bCs/>
          <w:sz w:val="28"/>
          <w:szCs w:val="28"/>
          <w:rtl/>
          <w:lang w:bidi="ar-MA"/>
        </w:rPr>
        <w:t xml:space="preserve">، بحيث يتم اعفاء الدخول التي يقل رقم معاملاتها عن خمسة ملايين درهم { 5000000 درهم } </w:t>
      </w:r>
      <w:r w:rsidR="00AD248B" w:rsidRPr="00C37CD9">
        <w:rPr>
          <w:rFonts w:asciiTheme="minorBidi" w:hAnsiTheme="minorBidi" w:hint="cs"/>
          <w:b/>
          <w:bCs/>
          <w:sz w:val="28"/>
          <w:szCs w:val="28"/>
          <w:rtl/>
          <w:lang w:bidi="ar-MA"/>
        </w:rPr>
        <w:t xml:space="preserve">مع اعتماد فترة انتقالية </w:t>
      </w:r>
      <w:r w:rsidR="004F153E" w:rsidRPr="00C37CD9">
        <w:rPr>
          <w:rFonts w:asciiTheme="minorBidi" w:hAnsiTheme="minorBidi" w:hint="cs"/>
          <w:b/>
          <w:bCs/>
          <w:sz w:val="28"/>
          <w:szCs w:val="28"/>
          <w:rtl/>
          <w:lang w:bidi="ar-MA"/>
        </w:rPr>
        <w:t xml:space="preserve">تعفى منها الدخول الفلاحية من الضريبة على الشركات وذلك بالنسبة لرقم المعاملات الذي يقل عن ما يلي : </w:t>
      </w:r>
    </w:p>
    <w:p w:rsidR="004F153E" w:rsidRPr="00C37CD9" w:rsidRDefault="004F153E" w:rsidP="00210737">
      <w:pPr>
        <w:pStyle w:val="Paragraphedeliste"/>
        <w:numPr>
          <w:ilvl w:val="0"/>
          <w:numId w:val="1"/>
        </w:numPr>
        <w:bidi/>
        <w:jc w:val="center"/>
        <w:rPr>
          <w:rFonts w:asciiTheme="minorBidi" w:hAnsiTheme="minorBidi"/>
          <w:b/>
          <w:bCs/>
          <w:sz w:val="28"/>
          <w:szCs w:val="28"/>
          <w:lang w:bidi="ar-MA"/>
        </w:rPr>
      </w:pPr>
      <w:proofErr w:type="gramStart"/>
      <w:r w:rsidRPr="00C37CD9">
        <w:rPr>
          <w:rFonts w:asciiTheme="minorBidi" w:hAnsiTheme="minorBidi" w:hint="cs"/>
          <w:b/>
          <w:bCs/>
          <w:sz w:val="28"/>
          <w:szCs w:val="28"/>
          <w:rtl/>
          <w:lang w:bidi="ar-MA"/>
        </w:rPr>
        <w:t>35</w:t>
      </w:r>
      <w:r w:rsidR="00210737"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 مليون</w:t>
      </w:r>
      <w:proofErr w:type="gramEnd"/>
      <w:r w:rsidRPr="00C37CD9">
        <w:rPr>
          <w:rFonts w:asciiTheme="minorBidi" w:hAnsiTheme="minorBidi" w:hint="cs"/>
          <w:b/>
          <w:bCs/>
          <w:sz w:val="28"/>
          <w:szCs w:val="28"/>
          <w:rtl/>
          <w:lang w:bidi="ar-MA"/>
        </w:rPr>
        <w:t xml:space="preserve"> درهم ما بين 01 / 01 / 2014 و 31 /12 /  2015</w:t>
      </w:r>
    </w:p>
    <w:p w:rsidR="004F153E" w:rsidRPr="00C37CD9" w:rsidRDefault="004F153E" w:rsidP="00210737">
      <w:pPr>
        <w:pStyle w:val="Paragraphedeliste"/>
        <w:numPr>
          <w:ilvl w:val="0"/>
          <w:numId w:val="1"/>
        </w:numPr>
        <w:bidi/>
        <w:jc w:val="center"/>
        <w:rPr>
          <w:rFonts w:asciiTheme="minorBidi" w:hAnsiTheme="minorBidi"/>
          <w:b/>
          <w:bCs/>
          <w:sz w:val="28"/>
          <w:szCs w:val="28"/>
          <w:lang w:bidi="ar-MA"/>
        </w:rPr>
      </w:pPr>
      <w:proofErr w:type="gramStart"/>
      <w:r w:rsidRPr="00C37CD9">
        <w:rPr>
          <w:rFonts w:asciiTheme="minorBidi" w:hAnsiTheme="minorBidi" w:hint="cs"/>
          <w:b/>
          <w:bCs/>
          <w:sz w:val="28"/>
          <w:szCs w:val="28"/>
          <w:rtl/>
          <w:lang w:bidi="ar-MA"/>
        </w:rPr>
        <w:t>2</w:t>
      </w:r>
      <w:r w:rsidR="00210737" w:rsidRPr="00C37CD9">
        <w:rPr>
          <w:rFonts w:asciiTheme="minorBidi" w:hAnsiTheme="minorBidi" w:hint="cs"/>
          <w:b/>
          <w:bCs/>
          <w:sz w:val="28"/>
          <w:szCs w:val="28"/>
          <w:rtl/>
          <w:lang w:bidi="ar-MA"/>
        </w:rPr>
        <w:t xml:space="preserve">0 </w:t>
      </w:r>
      <w:r w:rsidRPr="00C37CD9">
        <w:rPr>
          <w:rFonts w:asciiTheme="minorBidi" w:hAnsiTheme="minorBidi" w:hint="cs"/>
          <w:b/>
          <w:bCs/>
          <w:sz w:val="28"/>
          <w:szCs w:val="28"/>
          <w:rtl/>
          <w:lang w:bidi="ar-MA"/>
        </w:rPr>
        <w:t xml:space="preserve"> مليون</w:t>
      </w:r>
      <w:proofErr w:type="gramEnd"/>
      <w:r w:rsidRPr="00C37CD9">
        <w:rPr>
          <w:rFonts w:asciiTheme="minorBidi" w:hAnsiTheme="minorBidi" w:hint="cs"/>
          <w:b/>
          <w:bCs/>
          <w:sz w:val="28"/>
          <w:szCs w:val="28"/>
          <w:rtl/>
          <w:lang w:bidi="ar-MA"/>
        </w:rPr>
        <w:t xml:space="preserve"> درهم ما بين 01 / 01 / 2016 و 31 /12 /  2017</w:t>
      </w:r>
    </w:p>
    <w:p w:rsidR="00B81BFD" w:rsidRPr="00C37CD9" w:rsidRDefault="004F153E" w:rsidP="00210737">
      <w:pPr>
        <w:pStyle w:val="Paragraphedeliste"/>
        <w:numPr>
          <w:ilvl w:val="0"/>
          <w:numId w:val="1"/>
        </w:numPr>
        <w:bidi/>
        <w:jc w:val="center"/>
        <w:rPr>
          <w:rFonts w:asciiTheme="minorBidi" w:hAnsiTheme="minorBidi"/>
          <w:b/>
          <w:bCs/>
          <w:sz w:val="28"/>
          <w:szCs w:val="28"/>
          <w:lang w:bidi="ar-MA"/>
        </w:rPr>
      </w:pPr>
      <w:proofErr w:type="gramStart"/>
      <w:r w:rsidRPr="00C37CD9">
        <w:rPr>
          <w:rFonts w:asciiTheme="minorBidi" w:hAnsiTheme="minorBidi" w:hint="cs"/>
          <w:b/>
          <w:bCs/>
          <w:sz w:val="28"/>
          <w:szCs w:val="28"/>
          <w:rtl/>
          <w:lang w:bidi="ar-MA"/>
        </w:rPr>
        <w:t>10</w:t>
      </w:r>
      <w:r w:rsidR="00210737"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 مليون</w:t>
      </w:r>
      <w:proofErr w:type="gramEnd"/>
      <w:r w:rsidRPr="00C37CD9">
        <w:rPr>
          <w:rFonts w:asciiTheme="minorBidi" w:hAnsiTheme="minorBidi" w:hint="cs"/>
          <w:b/>
          <w:bCs/>
          <w:sz w:val="28"/>
          <w:szCs w:val="28"/>
          <w:rtl/>
          <w:lang w:bidi="ar-MA"/>
        </w:rPr>
        <w:t xml:space="preserve"> درهم ما بين 01 / 01 / 2018 و 31 /12 /  2019</w:t>
      </w:r>
    </w:p>
    <w:p w:rsidR="00210737" w:rsidRPr="00C37CD9" w:rsidRDefault="005874E8" w:rsidP="009C7391">
      <w:pPr>
        <w:bidi/>
        <w:ind w:left="360"/>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هذا بالإضافة إلى الفرض المؤقت للضريبة بالسعر المخفض </w:t>
      </w:r>
      <w:r w:rsidR="009C7391" w:rsidRPr="00C37CD9">
        <w:rPr>
          <w:rFonts w:asciiTheme="minorBidi" w:hAnsiTheme="minorBidi"/>
          <w:b/>
          <w:bCs/>
          <w:sz w:val="28"/>
          <w:szCs w:val="28"/>
          <w:lang w:bidi="ar-MA"/>
        </w:rPr>
        <w:t>17.5</w:t>
      </w:r>
      <w:r w:rsidRPr="00C37CD9">
        <w:rPr>
          <w:rFonts w:asciiTheme="minorBidi" w:hAnsiTheme="minorBidi" w:hint="cs"/>
          <w:b/>
          <w:bCs/>
          <w:sz w:val="28"/>
          <w:szCs w:val="28"/>
          <w:rtl/>
          <w:lang w:bidi="ar-MA"/>
        </w:rPr>
        <w:t xml:space="preserve"> </w:t>
      </w:r>
      <w:r w:rsidR="00EA5F81" w:rsidRPr="00C37CD9">
        <w:rPr>
          <w:rFonts w:asciiTheme="minorBidi" w:hAnsiTheme="minorBidi"/>
          <w:b/>
          <w:bCs/>
          <w:sz w:val="28"/>
          <w:szCs w:val="28"/>
          <w:rtl/>
          <w:lang w:bidi="ar-MA"/>
        </w:rPr>
        <w:t>%</w:t>
      </w:r>
      <w:r w:rsidR="00EA5F81" w:rsidRPr="00C37CD9">
        <w:rPr>
          <w:rFonts w:asciiTheme="minorBidi" w:hAnsiTheme="minorBidi" w:hint="cs"/>
          <w:b/>
          <w:bCs/>
          <w:sz w:val="28"/>
          <w:szCs w:val="28"/>
          <w:rtl/>
          <w:lang w:bidi="ar-MA"/>
        </w:rPr>
        <w:t xml:space="preserve"> والذي يطبق خلال </w:t>
      </w:r>
      <w:r w:rsidR="008F62B5" w:rsidRPr="00C37CD9">
        <w:rPr>
          <w:rFonts w:asciiTheme="minorBidi" w:hAnsiTheme="minorBidi" w:hint="cs"/>
          <w:b/>
          <w:bCs/>
          <w:sz w:val="28"/>
          <w:szCs w:val="28"/>
          <w:rtl/>
          <w:lang w:bidi="ar-MA"/>
        </w:rPr>
        <w:t>ال</w:t>
      </w:r>
      <w:r w:rsidR="00EA5F81" w:rsidRPr="00C37CD9">
        <w:rPr>
          <w:rFonts w:asciiTheme="minorBidi" w:hAnsiTheme="minorBidi" w:hint="cs"/>
          <w:b/>
          <w:bCs/>
          <w:sz w:val="28"/>
          <w:szCs w:val="28"/>
          <w:rtl/>
          <w:lang w:bidi="ar-MA"/>
        </w:rPr>
        <w:t xml:space="preserve">خمس </w:t>
      </w:r>
      <w:r w:rsidR="008F62B5" w:rsidRPr="00C37CD9">
        <w:rPr>
          <w:rFonts w:asciiTheme="minorBidi" w:hAnsiTheme="minorBidi" w:hint="cs"/>
          <w:b/>
          <w:bCs/>
          <w:sz w:val="28"/>
          <w:szCs w:val="28"/>
          <w:rtl/>
          <w:lang w:bidi="ar-MA"/>
        </w:rPr>
        <w:t>ال</w:t>
      </w:r>
      <w:r w:rsidR="00EA5F81" w:rsidRPr="00C37CD9">
        <w:rPr>
          <w:rFonts w:asciiTheme="minorBidi" w:hAnsiTheme="minorBidi" w:hint="cs"/>
          <w:b/>
          <w:bCs/>
          <w:sz w:val="28"/>
          <w:szCs w:val="28"/>
          <w:rtl/>
          <w:lang w:bidi="ar-MA"/>
        </w:rPr>
        <w:t xml:space="preserve">سنوات </w:t>
      </w:r>
      <w:r w:rsidR="008F62B5" w:rsidRPr="00C37CD9">
        <w:rPr>
          <w:rFonts w:asciiTheme="minorBidi" w:hAnsiTheme="minorBidi" w:hint="cs"/>
          <w:b/>
          <w:bCs/>
          <w:sz w:val="28"/>
          <w:szCs w:val="28"/>
          <w:rtl/>
          <w:lang w:bidi="ar-MA"/>
        </w:rPr>
        <w:t>المحاسبية الأولى المتتالية ، ابتداء من السنة الأولى ل</w:t>
      </w:r>
      <w:r w:rsidR="00384C81" w:rsidRPr="00C37CD9">
        <w:rPr>
          <w:rFonts w:asciiTheme="minorBidi" w:hAnsiTheme="minorBidi" w:hint="cs"/>
          <w:b/>
          <w:bCs/>
          <w:sz w:val="28"/>
          <w:szCs w:val="28"/>
          <w:rtl/>
          <w:lang w:bidi="ar-MA"/>
        </w:rPr>
        <w:t>فرض</w:t>
      </w:r>
      <w:r w:rsidR="008F62B5" w:rsidRPr="00C37CD9">
        <w:rPr>
          <w:rFonts w:asciiTheme="minorBidi" w:hAnsiTheme="minorBidi" w:hint="cs"/>
          <w:b/>
          <w:bCs/>
          <w:sz w:val="28"/>
          <w:szCs w:val="28"/>
          <w:rtl/>
          <w:lang w:bidi="ar-MA"/>
        </w:rPr>
        <w:t xml:space="preserve"> الضريبة</w:t>
      </w:r>
    </w:p>
    <w:p w:rsidR="00210737" w:rsidRPr="00C37CD9" w:rsidRDefault="00210737" w:rsidP="00EA05AB">
      <w:pPr>
        <w:pStyle w:val="Paragraphedeliste"/>
        <w:numPr>
          <w:ilvl w:val="0"/>
          <w:numId w:val="1"/>
        </w:numPr>
        <w:bidi/>
        <w:jc w:val="both"/>
        <w:rPr>
          <w:rFonts w:asciiTheme="minorBidi" w:hAnsiTheme="minorBidi"/>
          <w:b/>
          <w:bCs/>
          <w:sz w:val="28"/>
          <w:szCs w:val="28"/>
          <w:lang w:bidi="ar-MA"/>
        </w:rPr>
      </w:pPr>
      <w:r w:rsidRPr="00C37CD9">
        <w:rPr>
          <w:rFonts w:asciiTheme="minorBidi" w:hAnsiTheme="minorBidi" w:hint="cs"/>
          <w:b/>
          <w:bCs/>
          <w:sz w:val="28"/>
          <w:szCs w:val="28"/>
          <w:rtl/>
          <w:lang w:bidi="ar-MA"/>
        </w:rPr>
        <w:t xml:space="preserve">الضريبة على الدخل : </w:t>
      </w:r>
      <w:r w:rsidR="00634DF8" w:rsidRPr="00C37CD9">
        <w:rPr>
          <w:rFonts w:asciiTheme="minorBidi" w:hAnsiTheme="minorBidi" w:hint="cs"/>
          <w:b/>
          <w:bCs/>
          <w:sz w:val="28"/>
          <w:szCs w:val="28"/>
          <w:rtl/>
          <w:lang w:bidi="ar-MA"/>
        </w:rPr>
        <w:t xml:space="preserve">حاول المشرع المغربي من خلالها ، تجاوز النظام الضريبي النوعي ، واعتماد ضريبة واحدة تتميز بالتبسيط </w:t>
      </w:r>
      <w:r w:rsidR="00EA05AB" w:rsidRPr="00C37CD9">
        <w:rPr>
          <w:rFonts w:asciiTheme="minorBidi" w:hAnsiTheme="minorBidi" w:hint="cs"/>
          <w:b/>
          <w:bCs/>
          <w:sz w:val="28"/>
          <w:szCs w:val="28"/>
          <w:rtl/>
          <w:lang w:bidi="ar-MA"/>
        </w:rPr>
        <w:t>والانسجام</w:t>
      </w:r>
      <w:r w:rsidR="00634DF8" w:rsidRPr="00C37CD9">
        <w:rPr>
          <w:rFonts w:asciiTheme="minorBidi" w:hAnsiTheme="minorBidi" w:hint="cs"/>
          <w:b/>
          <w:bCs/>
          <w:sz w:val="28"/>
          <w:szCs w:val="28"/>
          <w:rtl/>
          <w:lang w:bidi="ar-MA"/>
        </w:rPr>
        <w:t xml:space="preserve"> بين جميع مقتضياتها ومكوناتها</w:t>
      </w:r>
      <w:r w:rsidR="00035472" w:rsidRPr="00C37CD9">
        <w:rPr>
          <w:rFonts w:asciiTheme="minorBidi" w:hAnsiTheme="minorBidi" w:hint="cs"/>
          <w:b/>
          <w:bCs/>
          <w:sz w:val="28"/>
          <w:szCs w:val="28"/>
          <w:rtl/>
          <w:lang w:bidi="ar-MA"/>
        </w:rPr>
        <w:t xml:space="preserve"> ، وذلك تطبيقا للتوجهات العامة التي التزم بها المشرع المغربي في إطار قانون الاطار الاصلاح الجبائي</w:t>
      </w:r>
    </w:p>
    <w:p w:rsidR="00B81BFD" w:rsidRPr="00C37CD9" w:rsidRDefault="00634DF8" w:rsidP="00E46641">
      <w:pPr>
        <w:bidi/>
        <w:ind w:left="360"/>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 غير </w:t>
      </w:r>
      <w:r w:rsidR="00E46641"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 الواقع العملي كشف عن كون الضريبة على الدخل ليست سوى مجموعة من الدخول تختلف من </w:t>
      </w:r>
      <w:proofErr w:type="gramStart"/>
      <w:r w:rsidRPr="00C37CD9">
        <w:rPr>
          <w:rFonts w:asciiTheme="minorBidi" w:hAnsiTheme="minorBidi" w:hint="cs"/>
          <w:b/>
          <w:bCs/>
          <w:sz w:val="28"/>
          <w:szCs w:val="28"/>
          <w:rtl/>
          <w:lang w:bidi="ar-MA"/>
        </w:rPr>
        <w:t>حيث ،</w:t>
      </w:r>
      <w:proofErr w:type="gramEnd"/>
      <w:r w:rsidRPr="00C37CD9">
        <w:rPr>
          <w:rFonts w:asciiTheme="minorBidi" w:hAnsiTheme="minorBidi" w:hint="cs"/>
          <w:b/>
          <w:bCs/>
          <w:sz w:val="28"/>
          <w:szCs w:val="28"/>
          <w:rtl/>
          <w:lang w:bidi="ar-MA"/>
        </w:rPr>
        <w:t xml:space="preserve"> </w:t>
      </w:r>
      <w:r w:rsidR="00E46641"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نواعها ، طبيعتها ، أسعارها ونطاق سريانها . فنجد الدخول المهنية ، الدخول والأرباح العقارية ، الدخول </w:t>
      </w:r>
      <w:r w:rsidR="000608F3" w:rsidRPr="00C37CD9">
        <w:rPr>
          <w:rFonts w:asciiTheme="minorBidi" w:hAnsiTheme="minorBidi" w:hint="cs"/>
          <w:b/>
          <w:bCs/>
          <w:sz w:val="28"/>
          <w:szCs w:val="28"/>
          <w:rtl/>
          <w:lang w:bidi="ar-MA"/>
        </w:rPr>
        <w:t xml:space="preserve">الناتجة عن المستغلات الفلاحية </w:t>
      </w:r>
      <w:r w:rsidRPr="00C37CD9">
        <w:rPr>
          <w:rFonts w:asciiTheme="minorBidi" w:hAnsiTheme="minorBidi" w:hint="cs"/>
          <w:b/>
          <w:bCs/>
          <w:sz w:val="28"/>
          <w:szCs w:val="28"/>
          <w:rtl/>
          <w:lang w:bidi="ar-MA"/>
        </w:rPr>
        <w:t xml:space="preserve"> ،</w:t>
      </w:r>
      <w:r w:rsidR="00836E56" w:rsidRPr="00C37CD9">
        <w:rPr>
          <w:rFonts w:asciiTheme="minorBidi" w:hAnsiTheme="minorBidi" w:hint="cs"/>
          <w:b/>
          <w:bCs/>
          <w:sz w:val="28"/>
          <w:szCs w:val="28"/>
          <w:rtl/>
          <w:lang w:bidi="ar-MA"/>
        </w:rPr>
        <w:t xml:space="preserve"> والأجور والدخول الم</w:t>
      </w:r>
      <w:proofErr w:type="gramStart"/>
      <w:r w:rsidR="00836E56" w:rsidRPr="00C37CD9">
        <w:rPr>
          <w:rFonts w:asciiTheme="minorBidi" w:hAnsiTheme="minorBidi" w:hint="cs"/>
          <w:b/>
          <w:bCs/>
          <w:sz w:val="28"/>
          <w:szCs w:val="28"/>
          <w:rtl/>
          <w:lang w:bidi="ar-MA"/>
        </w:rPr>
        <w:t>عتبرة ف</w:t>
      </w:r>
      <w:proofErr w:type="gramEnd"/>
      <w:r w:rsidR="00836E56" w:rsidRPr="00C37CD9">
        <w:rPr>
          <w:rFonts w:asciiTheme="minorBidi" w:hAnsiTheme="minorBidi" w:hint="cs"/>
          <w:b/>
          <w:bCs/>
          <w:sz w:val="28"/>
          <w:szCs w:val="28"/>
          <w:rtl/>
          <w:lang w:bidi="ar-MA"/>
        </w:rPr>
        <w:t xml:space="preserve">ي حكمها  </w:t>
      </w:r>
      <w:r w:rsidRPr="00C37CD9">
        <w:rPr>
          <w:rFonts w:asciiTheme="minorBidi" w:hAnsiTheme="minorBidi" w:hint="cs"/>
          <w:b/>
          <w:bCs/>
          <w:sz w:val="28"/>
          <w:szCs w:val="28"/>
          <w:rtl/>
          <w:lang w:bidi="ar-MA"/>
        </w:rPr>
        <w:t xml:space="preserve">وأخيرا </w:t>
      </w:r>
      <w:r w:rsidR="009F3418" w:rsidRPr="00C37CD9">
        <w:rPr>
          <w:rFonts w:asciiTheme="minorBidi" w:hAnsiTheme="minorBidi" w:hint="cs"/>
          <w:b/>
          <w:bCs/>
          <w:sz w:val="28"/>
          <w:szCs w:val="28"/>
          <w:rtl/>
          <w:lang w:bidi="ar-MA"/>
        </w:rPr>
        <w:t>ال</w:t>
      </w:r>
      <w:r w:rsidRPr="00C37CD9">
        <w:rPr>
          <w:rFonts w:asciiTheme="minorBidi" w:hAnsiTheme="minorBidi" w:hint="cs"/>
          <w:b/>
          <w:bCs/>
          <w:sz w:val="28"/>
          <w:szCs w:val="28"/>
          <w:rtl/>
          <w:lang w:bidi="ar-MA"/>
        </w:rPr>
        <w:t>دخول</w:t>
      </w:r>
      <w:r w:rsidR="00836E56" w:rsidRPr="00C37CD9">
        <w:rPr>
          <w:rFonts w:asciiTheme="minorBidi" w:hAnsiTheme="minorBidi" w:hint="cs"/>
          <w:b/>
          <w:bCs/>
          <w:sz w:val="28"/>
          <w:szCs w:val="28"/>
          <w:rtl/>
          <w:lang w:bidi="ar-MA"/>
        </w:rPr>
        <w:t xml:space="preserve"> والأرباح الناشئة عن</w:t>
      </w:r>
      <w:r w:rsidRPr="00C37CD9">
        <w:rPr>
          <w:rFonts w:asciiTheme="minorBidi" w:hAnsiTheme="minorBidi" w:hint="cs"/>
          <w:b/>
          <w:bCs/>
          <w:sz w:val="28"/>
          <w:szCs w:val="28"/>
          <w:rtl/>
          <w:lang w:bidi="ar-MA"/>
        </w:rPr>
        <w:t xml:space="preserve"> رؤوس الاموال المنقولة . وإذا كانت الأسعار التصاعدية  تطبق على الدخول المهنية والدخول العقارية </w:t>
      </w:r>
      <w:r w:rsidR="00222CA0" w:rsidRPr="00C37CD9">
        <w:rPr>
          <w:rFonts w:asciiTheme="minorBidi" w:hAnsiTheme="minorBidi" w:hint="cs"/>
          <w:b/>
          <w:bCs/>
          <w:sz w:val="28"/>
          <w:szCs w:val="28"/>
          <w:rtl/>
          <w:lang w:bidi="ar-MA"/>
        </w:rPr>
        <w:t>والأجور</w:t>
      </w:r>
      <w:r w:rsidR="00836E56" w:rsidRPr="00C37CD9">
        <w:rPr>
          <w:rFonts w:asciiTheme="minorBidi" w:hAnsiTheme="minorBidi" w:hint="cs"/>
          <w:b/>
          <w:bCs/>
          <w:sz w:val="28"/>
          <w:szCs w:val="28"/>
          <w:rtl/>
          <w:lang w:bidi="ar-MA"/>
        </w:rPr>
        <w:t xml:space="preserve"> والدخول المعتبرة في حكمها </w:t>
      </w:r>
      <w:r w:rsidRPr="00C37CD9">
        <w:rPr>
          <w:rFonts w:asciiTheme="minorBidi" w:hAnsiTheme="minorBidi" w:hint="cs"/>
          <w:b/>
          <w:bCs/>
          <w:sz w:val="28"/>
          <w:szCs w:val="28"/>
          <w:rtl/>
          <w:lang w:bidi="ar-MA"/>
        </w:rPr>
        <w:t xml:space="preserve"> ، فإنه توجد أسعار نسبية تطبق على الأرباح العقارية ، الدخول </w:t>
      </w:r>
      <w:r w:rsidR="005B2EDA" w:rsidRPr="00C37CD9">
        <w:rPr>
          <w:rFonts w:asciiTheme="minorBidi" w:hAnsiTheme="minorBidi" w:hint="cs"/>
          <w:b/>
          <w:bCs/>
          <w:sz w:val="28"/>
          <w:szCs w:val="28"/>
          <w:rtl/>
          <w:lang w:bidi="ar-MA"/>
        </w:rPr>
        <w:t xml:space="preserve">الناتجة عن المستغلات الفلاحية </w:t>
      </w:r>
      <w:r w:rsidRPr="00C37CD9">
        <w:rPr>
          <w:rFonts w:asciiTheme="minorBidi" w:hAnsiTheme="minorBidi" w:hint="cs"/>
          <w:b/>
          <w:bCs/>
          <w:sz w:val="28"/>
          <w:szCs w:val="28"/>
          <w:rtl/>
          <w:lang w:bidi="ar-MA"/>
        </w:rPr>
        <w:t>و</w:t>
      </w:r>
      <w:r w:rsidR="009F3418" w:rsidRPr="00C37CD9">
        <w:rPr>
          <w:rFonts w:asciiTheme="minorBidi" w:hAnsiTheme="minorBidi" w:hint="cs"/>
          <w:b/>
          <w:bCs/>
          <w:sz w:val="28"/>
          <w:szCs w:val="28"/>
          <w:rtl/>
          <w:lang w:bidi="ar-MA"/>
        </w:rPr>
        <w:t>الدخول والأرباح الناشئة عن رؤوس الاموال المنقولة</w:t>
      </w:r>
      <w:r w:rsidRPr="00C37CD9">
        <w:rPr>
          <w:rFonts w:asciiTheme="minorBidi" w:hAnsiTheme="minorBidi" w:hint="cs"/>
          <w:b/>
          <w:bCs/>
          <w:sz w:val="28"/>
          <w:szCs w:val="28"/>
          <w:rtl/>
          <w:lang w:bidi="ar-MA"/>
        </w:rPr>
        <w:t xml:space="preserve">. وهذا يدل على غياب التجانس والانسجام بين المقتضيات القانونية لهذه الضريبة بل أكثر من ذلك أحيانا نجد داخل نفس الدخل </w:t>
      </w:r>
      <w:r w:rsidR="004601AB"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مقتضيات قانونية تختلف من حيث تطبيقها عن بعضها البعض</w:t>
      </w:r>
      <w:r w:rsidR="004C14E7" w:rsidRPr="00C37CD9">
        <w:rPr>
          <w:rFonts w:asciiTheme="minorBidi" w:hAnsiTheme="minorBidi" w:hint="cs"/>
          <w:b/>
          <w:bCs/>
          <w:sz w:val="28"/>
          <w:szCs w:val="28"/>
          <w:rtl/>
          <w:lang w:bidi="ar-MA"/>
        </w:rPr>
        <w:t>.</w:t>
      </w:r>
      <w:r w:rsidRPr="00C37CD9">
        <w:rPr>
          <w:rFonts w:asciiTheme="minorBidi" w:hAnsiTheme="minorBidi" w:hint="cs"/>
          <w:b/>
          <w:bCs/>
          <w:sz w:val="28"/>
          <w:szCs w:val="28"/>
          <w:rtl/>
          <w:lang w:bidi="ar-MA"/>
        </w:rPr>
        <w:t xml:space="preserve"> وكمثال على ذلك تمييز المشرع في </w:t>
      </w:r>
      <w:r w:rsidR="003D0E85" w:rsidRPr="00C37CD9">
        <w:rPr>
          <w:rFonts w:asciiTheme="minorBidi" w:hAnsiTheme="minorBidi" w:hint="cs"/>
          <w:b/>
          <w:bCs/>
          <w:sz w:val="28"/>
          <w:szCs w:val="28"/>
          <w:rtl/>
          <w:lang w:bidi="ar-MA"/>
        </w:rPr>
        <w:t>إ</w:t>
      </w:r>
      <w:r w:rsidRPr="00C37CD9">
        <w:rPr>
          <w:rFonts w:asciiTheme="minorBidi" w:hAnsiTheme="minorBidi" w:hint="cs"/>
          <w:b/>
          <w:bCs/>
          <w:sz w:val="28"/>
          <w:szCs w:val="28"/>
          <w:rtl/>
          <w:lang w:bidi="ar-MA"/>
        </w:rPr>
        <w:t xml:space="preserve">طار الدخول </w:t>
      </w:r>
      <w:r w:rsidR="003D0E85" w:rsidRPr="00C37CD9">
        <w:rPr>
          <w:rFonts w:asciiTheme="minorBidi" w:hAnsiTheme="minorBidi" w:hint="cs"/>
          <w:b/>
          <w:bCs/>
          <w:sz w:val="28"/>
          <w:szCs w:val="28"/>
          <w:rtl/>
          <w:lang w:bidi="ar-MA"/>
        </w:rPr>
        <w:t xml:space="preserve">المهنية بين </w:t>
      </w:r>
      <w:r w:rsidR="00087740" w:rsidRPr="00C37CD9">
        <w:rPr>
          <w:rFonts w:asciiTheme="minorBidi" w:hAnsiTheme="minorBidi" w:hint="cs"/>
          <w:b/>
          <w:bCs/>
          <w:sz w:val="28"/>
          <w:szCs w:val="28"/>
          <w:rtl/>
          <w:lang w:bidi="ar-MA"/>
        </w:rPr>
        <w:t xml:space="preserve">نظام النتيجة الصافية الحقيقية </w:t>
      </w:r>
      <w:r w:rsidR="004601AB" w:rsidRPr="00C37CD9">
        <w:rPr>
          <w:rFonts w:asciiTheme="minorBidi" w:hAnsiTheme="minorBidi" w:hint="cs"/>
          <w:b/>
          <w:bCs/>
          <w:sz w:val="28"/>
          <w:szCs w:val="28"/>
          <w:rtl/>
          <w:lang w:bidi="ar-MA"/>
        </w:rPr>
        <w:t>،</w:t>
      </w:r>
      <w:r w:rsidR="00087740" w:rsidRPr="00C37CD9">
        <w:rPr>
          <w:rFonts w:asciiTheme="minorBidi" w:hAnsiTheme="minorBidi" w:hint="cs"/>
          <w:b/>
          <w:bCs/>
          <w:sz w:val="28"/>
          <w:szCs w:val="28"/>
          <w:rtl/>
          <w:lang w:bidi="ar-MA"/>
        </w:rPr>
        <w:t xml:space="preserve"> والذي يعتبر كقاعدة عامة لكل الدخول </w:t>
      </w:r>
      <w:r w:rsidR="00087740" w:rsidRPr="00C37CD9">
        <w:rPr>
          <w:rFonts w:asciiTheme="minorBidi" w:hAnsiTheme="minorBidi" w:hint="cs"/>
          <w:b/>
          <w:bCs/>
          <w:sz w:val="28"/>
          <w:szCs w:val="28"/>
          <w:rtl/>
          <w:lang w:bidi="ar-MA"/>
        </w:rPr>
        <w:lastRenderedPageBreak/>
        <w:t xml:space="preserve">المهنية ، وبين الأنظمة الثلاث : نظام النتيجة الصافية المبسطة ، أو النظام الجزافي أو نظام المقاول الذاتي ، المبنية على اختيار الملزم بالضريبة لها وفق مجموعة من الشروط المحددة </w:t>
      </w:r>
    </w:p>
    <w:p w:rsidR="000C5609" w:rsidRPr="00C37CD9" w:rsidRDefault="00D318B3" w:rsidP="00A14BA9">
      <w:pPr>
        <w:bidi/>
        <w:ind w:left="360"/>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 بالإضافة إلى ذلك ، نلاحظ بان </w:t>
      </w:r>
      <w:r w:rsidR="00434D2B" w:rsidRPr="00C37CD9">
        <w:rPr>
          <w:rFonts w:asciiTheme="minorBidi" w:hAnsiTheme="minorBidi" w:hint="cs"/>
          <w:b/>
          <w:bCs/>
          <w:sz w:val="28"/>
          <w:szCs w:val="28"/>
          <w:rtl/>
          <w:lang w:bidi="ar-MA"/>
        </w:rPr>
        <w:t xml:space="preserve">مبلغ </w:t>
      </w:r>
      <w:r w:rsidRPr="00C37CD9">
        <w:rPr>
          <w:rFonts w:asciiTheme="minorBidi" w:hAnsiTheme="minorBidi" w:hint="cs"/>
          <w:b/>
          <w:bCs/>
          <w:sz w:val="28"/>
          <w:szCs w:val="28"/>
          <w:rtl/>
          <w:lang w:bidi="ar-MA"/>
        </w:rPr>
        <w:t xml:space="preserve">الحد الادنى المعفى </w:t>
      </w:r>
      <w:r w:rsidR="008F619D" w:rsidRPr="00C37CD9">
        <w:rPr>
          <w:rFonts w:asciiTheme="minorBidi" w:hAnsiTheme="minorBidi" w:hint="cs"/>
          <w:b/>
          <w:bCs/>
          <w:sz w:val="28"/>
          <w:szCs w:val="28"/>
          <w:rtl/>
          <w:lang w:bidi="ar-MA"/>
        </w:rPr>
        <w:t xml:space="preserve">للمعيشة </w:t>
      </w:r>
      <w:r w:rsidR="005F6228" w:rsidRPr="00C37CD9">
        <w:rPr>
          <w:rFonts w:asciiTheme="minorBidi" w:hAnsiTheme="minorBidi" w:hint="cs"/>
          <w:b/>
          <w:bCs/>
          <w:sz w:val="28"/>
          <w:szCs w:val="28"/>
          <w:rtl/>
          <w:lang w:bidi="ar-MA"/>
        </w:rPr>
        <w:t xml:space="preserve">{ 30000 درهم } </w:t>
      </w:r>
      <w:r w:rsidRPr="00C37CD9">
        <w:rPr>
          <w:rFonts w:asciiTheme="minorBidi" w:hAnsiTheme="minorBidi" w:hint="cs"/>
          <w:b/>
          <w:bCs/>
          <w:sz w:val="28"/>
          <w:szCs w:val="28"/>
          <w:rtl/>
          <w:lang w:bidi="ar-MA"/>
        </w:rPr>
        <w:t xml:space="preserve">الذي اعتمده المشرع </w:t>
      </w:r>
      <w:r w:rsidR="005E07E5" w:rsidRPr="00C37CD9">
        <w:rPr>
          <w:rFonts w:asciiTheme="minorBidi" w:hAnsiTheme="minorBidi" w:hint="cs"/>
          <w:b/>
          <w:bCs/>
          <w:sz w:val="28"/>
          <w:szCs w:val="28"/>
          <w:rtl/>
          <w:lang w:bidi="ar-MA"/>
        </w:rPr>
        <w:t xml:space="preserve">، </w:t>
      </w:r>
      <w:r w:rsidR="00A52803" w:rsidRPr="00C37CD9">
        <w:rPr>
          <w:rFonts w:asciiTheme="minorBidi" w:hAnsiTheme="minorBidi" w:hint="cs"/>
          <w:b/>
          <w:bCs/>
          <w:sz w:val="28"/>
          <w:szCs w:val="28"/>
          <w:rtl/>
          <w:lang w:bidi="ar-MA"/>
        </w:rPr>
        <w:t xml:space="preserve">يعتبر مبلغا هزيلا لا يتلاءم </w:t>
      </w:r>
      <w:r w:rsidR="00BF4402" w:rsidRPr="00C37CD9">
        <w:rPr>
          <w:rFonts w:asciiTheme="minorBidi" w:hAnsiTheme="minorBidi" w:hint="cs"/>
          <w:b/>
          <w:bCs/>
          <w:sz w:val="28"/>
          <w:szCs w:val="28"/>
          <w:rtl/>
          <w:lang w:bidi="ar-MA"/>
        </w:rPr>
        <w:t>مع مستوى غلاء المعيشة ، ناهيك عن كون</w:t>
      </w:r>
      <w:r w:rsidR="008F619D" w:rsidRPr="00C37CD9">
        <w:rPr>
          <w:rFonts w:asciiTheme="minorBidi" w:hAnsiTheme="minorBidi" w:hint="cs"/>
          <w:b/>
          <w:bCs/>
          <w:sz w:val="28"/>
          <w:szCs w:val="28"/>
          <w:rtl/>
          <w:lang w:bidi="ar-MA"/>
        </w:rPr>
        <w:t xml:space="preserve"> قيمته ت</w:t>
      </w:r>
      <w:r w:rsidR="00BF4402" w:rsidRPr="00C37CD9">
        <w:rPr>
          <w:rFonts w:asciiTheme="minorBidi" w:hAnsiTheme="minorBidi" w:hint="cs"/>
          <w:b/>
          <w:bCs/>
          <w:sz w:val="28"/>
          <w:szCs w:val="28"/>
          <w:rtl/>
          <w:lang w:bidi="ar-MA"/>
        </w:rPr>
        <w:t>طال جميع الملزمين دون ا</w:t>
      </w:r>
      <w:r w:rsidR="00A14BA9" w:rsidRPr="00C37CD9">
        <w:rPr>
          <w:rFonts w:asciiTheme="minorBidi" w:hAnsiTheme="minorBidi" w:hint="cs"/>
          <w:b/>
          <w:bCs/>
          <w:sz w:val="28"/>
          <w:szCs w:val="28"/>
          <w:rtl/>
          <w:lang w:bidi="ar-MA"/>
        </w:rPr>
        <w:t>لأ</w:t>
      </w:r>
      <w:r w:rsidR="00BF4402" w:rsidRPr="00C37CD9">
        <w:rPr>
          <w:rFonts w:asciiTheme="minorBidi" w:hAnsiTheme="minorBidi" w:hint="cs"/>
          <w:b/>
          <w:bCs/>
          <w:sz w:val="28"/>
          <w:szCs w:val="28"/>
          <w:rtl/>
          <w:lang w:bidi="ar-MA"/>
        </w:rPr>
        <w:t>خذ بعين الاعتبار لطبيعة الانشطة الاقتصادية المزاولة ولا لمستوى سن المعني</w:t>
      </w:r>
      <w:r w:rsidR="008F619D" w:rsidRPr="00C37CD9">
        <w:rPr>
          <w:rFonts w:asciiTheme="minorBidi" w:hAnsiTheme="minorBidi" w:hint="cs"/>
          <w:b/>
          <w:bCs/>
          <w:sz w:val="28"/>
          <w:szCs w:val="28"/>
          <w:rtl/>
          <w:lang w:bidi="ar-MA"/>
        </w:rPr>
        <w:t>ين</w:t>
      </w:r>
      <w:r w:rsidR="00BF4402" w:rsidRPr="00C37CD9">
        <w:rPr>
          <w:rFonts w:asciiTheme="minorBidi" w:hAnsiTheme="minorBidi" w:hint="cs"/>
          <w:b/>
          <w:bCs/>
          <w:sz w:val="28"/>
          <w:szCs w:val="28"/>
          <w:rtl/>
          <w:lang w:bidi="ar-MA"/>
        </w:rPr>
        <w:t xml:space="preserve"> بالأمر ولا وضعيت</w:t>
      </w:r>
      <w:r w:rsidR="008F619D" w:rsidRPr="00C37CD9">
        <w:rPr>
          <w:rFonts w:asciiTheme="minorBidi" w:hAnsiTheme="minorBidi" w:hint="cs"/>
          <w:b/>
          <w:bCs/>
          <w:sz w:val="28"/>
          <w:szCs w:val="28"/>
          <w:rtl/>
          <w:lang w:bidi="ar-MA"/>
        </w:rPr>
        <w:t>هم</w:t>
      </w:r>
      <w:r w:rsidR="00BF4402" w:rsidRPr="00C37CD9">
        <w:rPr>
          <w:rFonts w:asciiTheme="minorBidi" w:hAnsiTheme="minorBidi" w:hint="cs"/>
          <w:b/>
          <w:bCs/>
          <w:sz w:val="28"/>
          <w:szCs w:val="28"/>
          <w:rtl/>
          <w:lang w:bidi="ar-MA"/>
        </w:rPr>
        <w:t xml:space="preserve"> الاجتماعية </w:t>
      </w:r>
      <w:r w:rsidR="008F619D" w:rsidRPr="00C37CD9">
        <w:rPr>
          <w:rFonts w:asciiTheme="minorBidi" w:hAnsiTheme="minorBidi" w:hint="cs"/>
          <w:b/>
          <w:bCs/>
          <w:sz w:val="28"/>
          <w:szCs w:val="28"/>
          <w:rtl/>
          <w:lang w:bidi="ar-MA"/>
        </w:rPr>
        <w:t xml:space="preserve">. وكان الاجدر بالمشرع المغربي </w:t>
      </w:r>
      <w:r w:rsidR="00D3490A" w:rsidRPr="00C37CD9">
        <w:rPr>
          <w:rFonts w:asciiTheme="minorBidi" w:hAnsiTheme="minorBidi" w:hint="cs"/>
          <w:b/>
          <w:bCs/>
          <w:sz w:val="28"/>
          <w:szCs w:val="28"/>
          <w:rtl/>
          <w:lang w:bidi="ar-MA"/>
        </w:rPr>
        <w:t>أ</w:t>
      </w:r>
      <w:r w:rsidR="008F619D" w:rsidRPr="00C37CD9">
        <w:rPr>
          <w:rFonts w:asciiTheme="minorBidi" w:hAnsiTheme="minorBidi" w:hint="cs"/>
          <w:b/>
          <w:bCs/>
          <w:sz w:val="28"/>
          <w:szCs w:val="28"/>
          <w:rtl/>
          <w:lang w:bidi="ar-MA"/>
        </w:rPr>
        <w:t xml:space="preserve">ن يساير بعض التشريعات المقارنة كالمشرع الفرنسي الذي يغير قيمة الحد الأدنى كل سنة مع اعطاء الامتياز للأشخاص المسنين الذين يتجاوز سنهم 65 سنة </w:t>
      </w:r>
      <w:r w:rsidR="000C5609" w:rsidRPr="00C37CD9">
        <w:rPr>
          <w:rFonts w:asciiTheme="minorBidi" w:hAnsiTheme="minorBidi" w:hint="cs"/>
          <w:b/>
          <w:bCs/>
          <w:sz w:val="28"/>
          <w:szCs w:val="28"/>
          <w:rtl/>
          <w:lang w:bidi="ar-MA"/>
        </w:rPr>
        <w:t xml:space="preserve">. </w:t>
      </w:r>
    </w:p>
    <w:p w:rsidR="00333267" w:rsidRPr="00C37CD9" w:rsidRDefault="000C5609" w:rsidP="008F11CC">
      <w:pPr>
        <w:bidi/>
        <w:ind w:left="360"/>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وحيث إن مبلغ الخصم من الضريبة </w:t>
      </w:r>
      <w:r w:rsidR="008277AC"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الذي يصل إلى 360 درهما </w:t>
      </w:r>
      <w:r w:rsidR="00F9430C" w:rsidRPr="00C37CD9">
        <w:rPr>
          <w:rFonts w:asciiTheme="minorBidi" w:hAnsiTheme="minorBidi" w:hint="cs"/>
          <w:b/>
          <w:bCs/>
          <w:sz w:val="28"/>
          <w:szCs w:val="28"/>
          <w:rtl/>
          <w:lang w:bidi="ar-MA"/>
        </w:rPr>
        <w:t xml:space="preserve">عن كل ابن لا يتعد سنه 27 سنة ولا دخله لمبلغ الحد الادنى المعفى </w:t>
      </w:r>
      <w:r w:rsidR="008277AC" w:rsidRPr="00C37CD9">
        <w:rPr>
          <w:rFonts w:asciiTheme="minorBidi" w:hAnsiTheme="minorBidi" w:hint="cs"/>
          <w:b/>
          <w:bCs/>
          <w:sz w:val="28"/>
          <w:szCs w:val="28"/>
          <w:rtl/>
          <w:lang w:bidi="ar-MA"/>
        </w:rPr>
        <w:t>لل</w:t>
      </w:r>
      <w:r w:rsidR="00F9430C" w:rsidRPr="00C37CD9">
        <w:rPr>
          <w:rFonts w:asciiTheme="minorBidi" w:hAnsiTheme="minorBidi" w:hint="cs"/>
          <w:b/>
          <w:bCs/>
          <w:sz w:val="28"/>
          <w:szCs w:val="28"/>
          <w:rtl/>
          <w:lang w:bidi="ar-MA"/>
        </w:rPr>
        <w:t xml:space="preserve">معيشة والمشار إليه </w:t>
      </w:r>
      <w:r w:rsidR="00351299" w:rsidRPr="00C37CD9">
        <w:rPr>
          <w:rFonts w:asciiTheme="minorBidi" w:hAnsiTheme="minorBidi" w:hint="cs"/>
          <w:b/>
          <w:bCs/>
          <w:sz w:val="28"/>
          <w:szCs w:val="28"/>
          <w:rtl/>
          <w:lang w:bidi="ar-MA"/>
        </w:rPr>
        <w:t>أ</w:t>
      </w:r>
      <w:r w:rsidR="00F9430C" w:rsidRPr="00C37CD9">
        <w:rPr>
          <w:rFonts w:asciiTheme="minorBidi" w:hAnsiTheme="minorBidi" w:hint="cs"/>
          <w:b/>
          <w:bCs/>
          <w:sz w:val="28"/>
          <w:szCs w:val="28"/>
          <w:rtl/>
          <w:lang w:bidi="ar-MA"/>
        </w:rPr>
        <w:t xml:space="preserve">علاه بالإضافة إلى الزوجة ، وذلك </w:t>
      </w:r>
      <w:r w:rsidRPr="00C37CD9">
        <w:rPr>
          <w:rFonts w:asciiTheme="minorBidi" w:hAnsiTheme="minorBidi" w:hint="cs"/>
          <w:b/>
          <w:bCs/>
          <w:sz w:val="28"/>
          <w:szCs w:val="28"/>
          <w:rtl/>
          <w:lang w:bidi="ar-MA"/>
        </w:rPr>
        <w:t xml:space="preserve">دون </w:t>
      </w:r>
      <w:r w:rsidR="008F11CC"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ن يتعدى مجموع الخصوم 2160 درهما أي في حدود 6 خصوم</w:t>
      </w:r>
      <w:r w:rsidR="00F9430C" w:rsidRPr="00C37CD9">
        <w:rPr>
          <w:rFonts w:asciiTheme="minorBidi" w:hAnsiTheme="minorBidi" w:hint="cs"/>
          <w:b/>
          <w:bCs/>
          <w:sz w:val="28"/>
          <w:szCs w:val="28"/>
          <w:rtl/>
          <w:lang w:bidi="ar-MA"/>
        </w:rPr>
        <w:t xml:space="preserve"> فقط </w:t>
      </w:r>
      <w:r w:rsidRPr="00C37CD9">
        <w:rPr>
          <w:rFonts w:asciiTheme="minorBidi" w:hAnsiTheme="minorBidi" w:hint="cs"/>
          <w:b/>
          <w:bCs/>
          <w:sz w:val="28"/>
          <w:szCs w:val="28"/>
          <w:rtl/>
          <w:lang w:bidi="ar-MA"/>
        </w:rPr>
        <w:t xml:space="preserve"> </w:t>
      </w:r>
      <w:r w:rsidR="008277AC" w:rsidRPr="00C37CD9">
        <w:rPr>
          <w:rFonts w:asciiTheme="minorBidi" w:hAnsiTheme="minorBidi" w:hint="cs"/>
          <w:b/>
          <w:bCs/>
          <w:sz w:val="28"/>
          <w:szCs w:val="28"/>
          <w:rtl/>
          <w:lang w:bidi="ar-MA"/>
        </w:rPr>
        <w:t>-</w:t>
      </w:r>
      <w:r w:rsidR="00F9430C"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لا يساير مفهوم العائلة المغربية التي قد تشمل الجد والجدة وإخوة الملزم بالضريبة </w:t>
      </w:r>
      <w:r w:rsidR="006300A4" w:rsidRPr="00C37CD9">
        <w:rPr>
          <w:rFonts w:asciiTheme="minorBidi" w:hAnsiTheme="minorBidi" w:hint="cs"/>
          <w:b/>
          <w:bCs/>
          <w:sz w:val="28"/>
          <w:szCs w:val="28"/>
          <w:rtl/>
          <w:lang w:bidi="ar-MA"/>
        </w:rPr>
        <w:t>،</w:t>
      </w:r>
      <w:r w:rsidR="008F619D" w:rsidRPr="00C37CD9">
        <w:rPr>
          <w:rFonts w:asciiTheme="minorBidi" w:hAnsiTheme="minorBidi" w:hint="cs"/>
          <w:b/>
          <w:bCs/>
          <w:sz w:val="28"/>
          <w:szCs w:val="28"/>
          <w:rtl/>
          <w:lang w:bidi="ar-MA"/>
        </w:rPr>
        <w:t xml:space="preserve"> </w:t>
      </w:r>
      <w:r w:rsidR="00F9430C" w:rsidRPr="00C37CD9">
        <w:rPr>
          <w:rFonts w:asciiTheme="minorBidi" w:hAnsiTheme="minorBidi" w:hint="cs"/>
          <w:b/>
          <w:bCs/>
          <w:sz w:val="28"/>
          <w:szCs w:val="28"/>
          <w:rtl/>
          <w:lang w:bidi="ar-MA"/>
        </w:rPr>
        <w:t xml:space="preserve">هذه الفئة غير المشمولة بالخصم </w:t>
      </w:r>
      <w:r w:rsidR="008F619D" w:rsidRPr="00C37CD9">
        <w:rPr>
          <w:rFonts w:asciiTheme="minorBidi" w:hAnsiTheme="minorBidi" w:hint="cs"/>
          <w:b/>
          <w:bCs/>
          <w:sz w:val="28"/>
          <w:szCs w:val="28"/>
          <w:rtl/>
          <w:lang w:bidi="ar-MA"/>
        </w:rPr>
        <w:t xml:space="preserve"> </w:t>
      </w:r>
      <w:r w:rsidR="00F9430C" w:rsidRPr="00C37CD9">
        <w:rPr>
          <w:rFonts w:asciiTheme="minorBidi" w:hAnsiTheme="minorBidi" w:hint="cs"/>
          <w:b/>
          <w:bCs/>
          <w:sz w:val="28"/>
          <w:szCs w:val="28"/>
          <w:rtl/>
          <w:lang w:bidi="ar-MA"/>
        </w:rPr>
        <w:t xml:space="preserve">. </w:t>
      </w:r>
      <w:proofErr w:type="gramStart"/>
      <w:r w:rsidR="00F9430C" w:rsidRPr="00C37CD9">
        <w:rPr>
          <w:rFonts w:asciiTheme="minorBidi" w:hAnsiTheme="minorBidi" w:hint="cs"/>
          <w:b/>
          <w:bCs/>
          <w:sz w:val="28"/>
          <w:szCs w:val="28"/>
          <w:rtl/>
          <w:lang w:bidi="ar-MA"/>
        </w:rPr>
        <w:t>ناهيك</w:t>
      </w:r>
      <w:proofErr w:type="gramEnd"/>
      <w:r w:rsidR="00F9430C" w:rsidRPr="00C37CD9">
        <w:rPr>
          <w:rFonts w:asciiTheme="minorBidi" w:hAnsiTheme="minorBidi" w:hint="cs"/>
          <w:b/>
          <w:bCs/>
          <w:sz w:val="28"/>
          <w:szCs w:val="28"/>
          <w:rtl/>
          <w:lang w:bidi="ar-MA"/>
        </w:rPr>
        <w:t xml:space="preserve"> عن كون الملزم بالضريبة قد يعيل أبناء يتعدى سنهم 27 سنة </w:t>
      </w:r>
      <w:r w:rsidR="008277AC" w:rsidRPr="00C37CD9">
        <w:rPr>
          <w:rFonts w:asciiTheme="minorBidi" w:hAnsiTheme="minorBidi" w:hint="cs"/>
          <w:b/>
          <w:bCs/>
          <w:sz w:val="28"/>
          <w:szCs w:val="28"/>
          <w:rtl/>
          <w:lang w:bidi="ar-MA"/>
        </w:rPr>
        <w:t xml:space="preserve">دون </w:t>
      </w:r>
      <w:r w:rsidR="00EC409A" w:rsidRPr="00C37CD9">
        <w:rPr>
          <w:rFonts w:asciiTheme="minorBidi" w:hAnsiTheme="minorBidi" w:hint="cs"/>
          <w:b/>
          <w:bCs/>
          <w:sz w:val="28"/>
          <w:szCs w:val="28"/>
          <w:rtl/>
          <w:lang w:bidi="ar-MA"/>
        </w:rPr>
        <w:t>أ</w:t>
      </w:r>
      <w:r w:rsidR="008277AC" w:rsidRPr="00C37CD9">
        <w:rPr>
          <w:rFonts w:asciiTheme="minorBidi" w:hAnsiTheme="minorBidi" w:hint="cs"/>
          <w:b/>
          <w:bCs/>
          <w:sz w:val="28"/>
          <w:szCs w:val="28"/>
          <w:rtl/>
          <w:lang w:bidi="ar-MA"/>
        </w:rPr>
        <w:t xml:space="preserve">ن يتمكنوا من الحصول على شغل </w:t>
      </w:r>
    </w:p>
    <w:p w:rsidR="00D318B3" w:rsidRPr="00C37CD9" w:rsidRDefault="00333267" w:rsidP="00056EF9">
      <w:pPr>
        <w:bidi/>
        <w:ind w:left="360"/>
        <w:jc w:val="both"/>
        <w:rPr>
          <w:rFonts w:asciiTheme="minorBidi" w:hAnsiTheme="minorBidi"/>
          <w:b/>
          <w:bCs/>
          <w:sz w:val="28"/>
          <w:szCs w:val="28"/>
          <w:rtl/>
          <w:lang w:bidi="ar-MA"/>
        </w:rPr>
      </w:pPr>
      <w:r w:rsidRPr="00C37CD9">
        <w:rPr>
          <w:rFonts w:asciiTheme="minorBidi" w:hAnsiTheme="minorBidi" w:hint="cs"/>
          <w:b/>
          <w:bCs/>
          <w:sz w:val="28"/>
          <w:szCs w:val="28"/>
          <w:rtl/>
          <w:lang w:bidi="ar-MA"/>
        </w:rPr>
        <w:t>وزيادة على ذلك ، نلاحظ بأن المشرع المغربي يتخذ أحيانا بعض الإجراءات المهمة في قوانين المالية لكن يتراجع عنها بسرعة . وكمثال على ذلك نشير إلى التعديل الذي كرسه المشرع في قانون مالية 20</w:t>
      </w:r>
      <w:r w:rsidR="00313368" w:rsidRPr="00C37CD9">
        <w:rPr>
          <w:rFonts w:asciiTheme="minorBidi" w:hAnsiTheme="minorBidi" w:hint="cs"/>
          <w:b/>
          <w:bCs/>
          <w:sz w:val="28"/>
          <w:szCs w:val="28"/>
          <w:rtl/>
          <w:lang w:bidi="ar-MA"/>
        </w:rPr>
        <w:t>13</w:t>
      </w:r>
      <w:r w:rsidRPr="00C37CD9">
        <w:rPr>
          <w:rFonts w:asciiTheme="minorBidi" w:hAnsiTheme="minorBidi" w:hint="cs"/>
          <w:b/>
          <w:bCs/>
          <w:sz w:val="28"/>
          <w:szCs w:val="28"/>
          <w:rtl/>
          <w:lang w:bidi="ar-MA"/>
        </w:rPr>
        <w:t xml:space="preserve"> بعد </w:t>
      </w:r>
      <w:r w:rsidR="006322CA"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 </w:t>
      </w:r>
      <w:r w:rsidR="00313368" w:rsidRPr="00C37CD9">
        <w:rPr>
          <w:rFonts w:asciiTheme="minorBidi" w:hAnsiTheme="minorBidi" w:hint="cs"/>
          <w:b/>
          <w:bCs/>
          <w:sz w:val="28"/>
          <w:szCs w:val="28"/>
          <w:rtl/>
          <w:lang w:bidi="ar-MA"/>
        </w:rPr>
        <w:t>غير الخصم الجزافي من المعاشات و</w:t>
      </w:r>
      <w:r w:rsidR="006322CA" w:rsidRPr="00C37CD9">
        <w:rPr>
          <w:rFonts w:asciiTheme="minorBidi" w:hAnsiTheme="minorBidi" w:hint="cs"/>
          <w:b/>
          <w:bCs/>
          <w:sz w:val="28"/>
          <w:szCs w:val="28"/>
          <w:rtl/>
          <w:lang w:bidi="ar-MA"/>
        </w:rPr>
        <w:t xml:space="preserve"> </w:t>
      </w:r>
      <w:r w:rsidR="00313368" w:rsidRPr="00C37CD9">
        <w:rPr>
          <w:rFonts w:asciiTheme="minorBidi" w:hAnsiTheme="minorBidi" w:hint="cs"/>
          <w:b/>
          <w:bCs/>
          <w:sz w:val="28"/>
          <w:szCs w:val="28"/>
          <w:rtl/>
          <w:lang w:bidi="ar-MA"/>
        </w:rPr>
        <w:t>ا</w:t>
      </w:r>
      <w:r w:rsidR="00056EF9" w:rsidRPr="00C37CD9">
        <w:rPr>
          <w:rFonts w:asciiTheme="minorBidi" w:hAnsiTheme="minorBidi" w:hint="cs"/>
          <w:b/>
          <w:bCs/>
          <w:sz w:val="28"/>
          <w:szCs w:val="28"/>
          <w:rtl/>
          <w:lang w:bidi="ar-MA"/>
        </w:rPr>
        <w:t>لإ</w:t>
      </w:r>
      <w:r w:rsidR="00313368" w:rsidRPr="00C37CD9">
        <w:rPr>
          <w:rFonts w:asciiTheme="minorBidi" w:hAnsiTheme="minorBidi" w:hint="cs"/>
          <w:b/>
          <w:bCs/>
          <w:sz w:val="28"/>
          <w:szCs w:val="28"/>
          <w:rtl/>
          <w:lang w:bidi="ar-MA"/>
        </w:rPr>
        <w:t xml:space="preserve">يرادات العمرية من 40 </w:t>
      </w:r>
      <w:r w:rsidR="006322CA" w:rsidRPr="00C37CD9">
        <w:rPr>
          <w:rFonts w:asciiTheme="minorBidi" w:hAnsiTheme="minorBidi"/>
          <w:b/>
          <w:bCs/>
          <w:sz w:val="28"/>
          <w:szCs w:val="28"/>
          <w:rtl/>
          <w:lang w:bidi="ar-MA"/>
        </w:rPr>
        <w:t>%</w:t>
      </w:r>
      <w:r w:rsidR="006322CA" w:rsidRPr="00C37CD9">
        <w:rPr>
          <w:rFonts w:asciiTheme="minorBidi" w:hAnsiTheme="minorBidi" w:hint="cs"/>
          <w:b/>
          <w:bCs/>
          <w:sz w:val="28"/>
          <w:szCs w:val="28"/>
          <w:rtl/>
          <w:lang w:bidi="ar-MA"/>
        </w:rPr>
        <w:t xml:space="preserve"> إلى 55 </w:t>
      </w:r>
      <w:r w:rsidR="006322CA" w:rsidRPr="00C37CD9">
        <w:rPr>
          <w:rFonts w:asciiTheme="minorBidi" w:hAnsiTheme="minorBidi"/>
          <w:b/>
          <w:bCs/>
          <w:sz w:val="28"/>
          <w:szCs w:val="28"/>
          <w:rtl/>
          <w:lang w:bidi="ar-MA"/>
        </w:rPr>
        <w:t>%</w:t>
      </w:r>
      <w:r w:rsidR="008F619D" w:rsidRPr="00C37CD9">
        <w:rPr>
          <w:rFonts w:asciiTheme="minorBidi" w:hAnsiTheme="minorBidi" w:hint="cs"/>
          <w:b/>
          <w:bCs/>
          <w:sz w:val="28"/>
          <w:szCs w:val="28"/>
          <w:rtl/>
          <w:lang w:bidi="ar-MA"/>
        </w:rPr>
        <w:t xml:space="preserve"> </w:t>
      </w:r>
      <w:r w:rsidR="006322CA" w:rsidRPr="00C37CD9">
        <w:rPr>
          <w:rFonts w:asciiTheme="minorBidi" w:hAnsiTheme="minorBidi" w:hint="cs"/>
          <w:b/>
          <w:bCs/>
          <w:sz w:val="28"/>
          <w:szCs w:val="28"/>
          <w:rtl/>
          <w:lang w:bidi="ar-MA"/>
        </w:rPr>
        <w:t xml:space="preserve">وذلك لتحديد صافي الدخل المفروضة عليه الضريبة . لكن سرعان ما تراجع عن هذا الإجراء في قانون مالية 2014 بعد أن أشار |إلى كون أن الخصم 55 </w:t>
      </w:r>
      <w:r w:rsidR="006322CA" w:rsidRPr="00C37CD9">
        <w:rPr>
          <w:rFonts w:asciiTheme="minorBidi" w:hAnsiTheme="minorBidi"/>
          <w:b/>
          <w:bCs/>
          <w:sz w:val="28"/>
          <w:szCs w:val="28"/>
          <w:rtl/>
          <w:lang w:bidi="ar-MA"/>
        </w:rPr>
        <w:t>%</w:t>
      </w:r>
      <w:r w:rsidR="006322CA" w:rsidRPr="00C37CD9">
        <w:rPr>
          <w:rFonts w:asciiTheme="minorBidi" w:hAnsiTheme="minorBidi" w:hint="cs"/>
          <w:b/>
          <w:bCs/>
          <w:sz w:val="28"/>
          <w:szCs w:val="28"/>
          <w:rtl/>
          <w:lang w:bidi="ar-MA"/>
        </w:rPr>
        <w:t xml:space="preserve"> يتعلق فقط بالمبلغ الاجمالي الذي لا يتجاوز سنويا 168000 درهم وأبقى على خصم 40 </w:t>
      </w:r>
      <w:r w:rsidR="006322CA" w:rsidRPr="00C37CD9">
        <w:rPr>
          <w:rFonts w:asciiTheme="minorBidi" w:hAnsiTheme="minorBidi"/>
          <w:b/>
          <w:bCs/>
          <w:sz w:val="28"/>
          <w:szCs w:val="28"/>
          <w:rtl/>
          <w:lang w:bidi="ar-MA"/>
        </w:rPr>
        <w:t>%</w:t>
      </w:r>
      <w:r w:rsidR="006322CA" w:rsidRPr="00C37CD9">
        <w:rPr>
          <w:rFonts w:asciiTheme="minorBidi" w:hAnsiTheme="minorBidi" w:hint="cs"/>
          <w:b/>
          <w:bCs/>
          <w:sz w:val="28"/>
          <w:szCs w:val="28"/>
          <w:rtl/>
          <w:lang w:bidi="ar-MA"/>
        </w:rPr>
        <w:t xml:space="preserve"> بالنسبة للدخل الاجمالي الذي يتجاوز هذا المبلغ الاخير </w:t>
      </w:r>
      <w:r w:rsidR="003479DA" w:rsidRPr="00C37CD9">
        <w:rPr>
          <w:rStyle w:val="Appelnotedebasdep"/>
          <w:rFonts w:asciiTheme="minorBidi" w:hAnsiTheme="minorBidi"/>
          <w:b/>
          <w:bCs/>
          <w:sz w:val="28"/>
          <w:szCs w:val="28"/>
          <w:rtl/>
          <w:lang w:bidi="ar-MA"/>
        </w:rPr>
        <w:footnoteReference w:id="17"/>
      </w:r>
      <w:r w:rsidR="006322CA" w:rsidRPr="00C37CD9">
        <w:rPr>
          <w:rFonts w:asciiTheme="minorBidi" w:hAnsiTheme="minorBidi" w:hint="cs"/>
          <w:b/>
          <w:bCs/>
          <w:sz w:val="28"/>
          <w:szCs w:val="28"/>
          <w:rtl/>
          <w:lang w:bidi="ar-MA"/>
        </w:rPr>
        <w:t xml:space="preserve">. </w:t>
      </w:r>
    </w:p>
    <w:p w:rsidR="00AD248B" w:rsidRPr="00C37CD9" w:rsidRDefault="00680ACE" w:rsidP="00EC4F09">
      <w:pPr>
        <w:bidi/>
        <w:ind w:left="360"/>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كما أن الغاء الاعفاء على الدخول العقارية بموجب قانون مالية 2014 يعتبر تراجعا عن استراتيجية حل معضلة السكن </w:t>
      </w:r>
      <w:r w:rsidRPr="00C37CD9">
        <w:rPr>
          <w:rStyle w:val="Appelnotedebasdep"/>
          <w:rFonts w:asciiTheme="minorBidi" w:hAnsiTheme="minorBidi"/>
          <w:b/>
          <w:bCs/>
          <w:sz w:val="28"/>
          <w:szCs w:val="28"/>
          <w:rtl/>
          <w:lang w:bidi="ar-MA"/>
        </w:rPr>
        <w:footnoteReference w:id="18"/>
      </w:r>
    </w:p>
    <w:p w:rsidR="00C340B3" w:rsidRPr="00C37CD9" w:rsidRDefault="00C340B3" w:rsidP="00C340B3">
      <w:pPr>
        <w:bidi/>
        <w:ind w:left="360"/>
        <w:jc w:val="both"/>
        <w:rPr>
          <w:rFonts w:asciiTheme="minorBidi" w:hAnsiTheme="minorBidi"/>
          <w:b/>
          <w:bCs/>
          <w:sz w:val="28"/>
          <w:szCs w:val="28"/>
          <w:rtl/>
          <w:lang w:bidi="ar-MA"/>
        </w:rPr>
      </w:pPr>
    </w:p>
    <w:p w:rsidR="00C340B3" w:rsidRDefault="00C340B3" w:rsidP="00C340B3">
      <w:pPr>
        <w:bidi/>
        <w:ind w:left="360"/>
        <w:jc w:val="both"/>
        <w:rPr>
          <w:rFonts w:asciiTheme="minorBidi" w:hAnsiTheme="minorBidi" w:hint="cs"/>
          <w:b/>
          <w:bCs/>
          <w:sz w:val="28"/>
          <w:szCs w:val="28"/>
          <w:rtl/>
          <w:lang w:bidi="ar-MA"/>
        </w:rPr>
      </w:pPr>
    </w:p>
    <w:p w:rsidR="00871838" w:rsidRDefault="00871838" w:rsidP="00871838">
      <w:pPr>
        <w:bidi/>
        <w:ind w:left="360"/>
        <w:jc w:val="both"/>
        <w:rPr>
          <w:rFonts w:asciiTheme="minorBidi" w:hAnsiTheme="minorBidi" w:hint="cs"/>
          <w:b/>
          <w:bCs/>
          <w:sz w:val="28"/>
          <w:szCs w:val="28"/>
          <w:rtl/>
          <w:lang w:bidi="ar-MA"/>
        </w:rPr>
      </w:pPr>
    </w:p>
    <w:p w:rsidR="00871838" w:rsidRDefault="00871838" w:rsidP="00871838">
      <w:pPr>
        <w:bidi/>
        <w:ind w:left="360"/>
        <w:jc w:val="both"/>
        <w:rPr>
          <w:rFonts w:asciiTheme="minorBidi" w:hAnsiTheme="minorBidi" w:hint="cs"/>
          <w:b/>
          <w:bCs/>
          <w:sz w:val="28"/>
          <w:szCs w:val="28"/>
          <w:rtl/>
          <w:lang w:bidi="ar-MA"/>
        </w:rPr>
      </w:pPr>
    </w:p>
    <w:p w:rsidR="00871838" w:rsidRPr="00C37CD9" w:rsidRDefault="00871838" w:rsidP="00871838">
      <w:pPr>
        <w:bidi/>
        <w:ind w:left="360"/>
        <w:jc w:val="both"/>
        <w:rPr>
          <w:rFonts w:asciiTheme="minorBidi" w:hAnsiTheme="minorBidi"/>
          <w:b/>
          <w:bCs/>
          <w:sz w:val="28"/>
          <w:szCs w:val="28"/>
          <w:rtl/>
          <w:lang w:bidi="ar-MA"/>
        </w:rPr>
      </w:pPr>
    </w:p>
    <w:p w:rsidR="00C37CD9" w:rsidRDefault="00C37CD9" w:rsidP="00044EBA">
      <w:pPr>
        <w:bidi/>
        <w:jc w:val="both"/>
        <w:rPr>
          <w:rFonts w:asciiTheme="minorBidi" w:hAnsiTheme="minorBidi" w:hint="cs"/>
          <w:b/>
          <w:bCs/>
          <w:sz w:val="28"/>
          <w:szCs w:val="28"/>
          <w:rtl/>
          <w:lang w:bidi="ar-MA"/>
        </w:rPr>
      </w:pPr>
    </w:p>
    <w:p w:rsidR="00044EBA" w:rsidRPr="00C37CD9" w:rsidRDefault="00281D7E" w:rsidP="00C37CD9">
      <w:pPr>
        <w:bidi/>
        <w:jc w:val="both"/>
        <w:rPr>
          <w:rFonts w:asciiTheme="minorBidi" w:hAnsiTheme="minorBidi"/>
          <w:b/>
          <w:bCs/>
          <w:color w:val="FF0000"/>
          <w:sz w:val="28"/>
          <w:szCs w:val="28"/>
          <w:rtl/>
          <w:lang w:bidi="ar-MA"/>
        </w:rPr>
      </w:pPr>
      <w:r w:rsidRPr="00C37CD9">
        <w:rPr>
          <w:rFonts w:asciiTheme="minorBidi" w:hAnsiTheme="minorBidi" w:hint="cs"/>
          <w:b/>
          <w:bCs/>
          <w:color w:val="FF0000"/>
          <w:sz w:val="28"/>
          <w:szCs w:val="28"/>
          <w:rtl/>
          <w:lang w:bidi="ar-MA"/>
        </w:rPr>
        <w:lastRenderedPageBreak/>
        <w:t>خاتمة :</w:t>
      </w:r>
    </w:p>
    <w:p w:rsidR="00EC4F09" w:rsidRPr="00C37CD9" w:rsidRDefault="00281D7E" w:rsidP="00EC4F09">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 </w:t>
      </w:r>
      <w:r w:rsidR="00C97325" w:rsidRPr="00C37CD9">
        <w:rPr>
          <w:rFonts w:asciiTheme="minorBidi" w:hAnsiTheme="minorBidi" w:hint="cs"/>
          <w:b/>
          <w:bCs/>
          <w:sz w:val="28"/>
          <w:szCs w:val="28"/>
          <w:rtl/>
          <w:lang w:bidi="ar-MA"/>
        </w:rPr>
        <w:t xml:space="preserve">لم يكن الهدف من هذه الدراسة </w:t>
      </w:r>
      <w:r w:rsidR="00643BE5" w:rsidRPr="00C37CD9">
        <w:rPr>
          <w:rFonts w:asciiTheme="minorBidi" w:hAnsiTheme="minorBidi" w:hint="cs"/>
          <w:b/>
          <w:bCs/>
          <w:sz w:val="28"/>
          <w:szCs w:val="28"/>
          <w:rtl/>
          <w:lang w:bidi="ar-MA"/>
        </w:rPr>
        <w:t xml:space="preserve">تبخيس العمل السياسي </w:t>
      </w:r>
      <w:r w:rsidR="006C7CD0" w:rsidRPr="00C37CD9">
        <w:rPr>
          <w:rFonts w:asciiTheme="minorBidi" w:hAnsiTheme="minorBidi" w:hint="cs"/>
          <w:b/>
          <w:bCs/>
          <w:sz w:val="28"/>
          <w:szCs w:val="28"/>
          <w:rtl/>
          <w:lang w:bidi="ar-MA"/>
        </w:rPr>
        <w:t xml:space="preserve">الذي تقوم به النخب ، وإنما الكشف عن واقع سلبي </w:t>
      </w:r>
      <w:r w:rsidR="00044EBA" w:rsidRPr="00C37CD9">
        <w:rPr>
          <w:rFonts w:asciiTheme="minorBidi" w:hAnsiTheme="minorBidi" w:hint="cs"/>
          <w:b/>
          <w:bCs/>
          <w:sz w:val="28"/>
          <w:szCs w:val="28"/>
          <w:rtl/>
          <w:lang w:bidi="ar-MA"/>
        </w:rPr>
        <w:t xml:space="preserve">لا يسمح </w:t>
      </w:r>
      <w:r w:rsidR="00E80279" w:rsidRPr="00C37CD9">
        <w:rPr>
          <w:rFonts w:asciiTheme="minorBidi" w:hAnsiTheme="minorBidi" w:hint="cs"/>
          <w:b/>
          <w:bCs/>
          <w:sz w:val="28"/>
          <w:szCs w:val="28"/>
          <w:rtl/>
          <w:lang w:bidi="ar-MA"/>
        </w:rPr>
        <w:t>لكل</w:t>
      </w:r>
      <w:r w:rsidR="00E35472" w:rsidRPr="00C37CD9">
        <w:rPr>
          <w:rFonts w:asciiTheme="minorBidi" w:hAnsiTheme="minorBidi" w:hint="cs"/>
          <w:b/>
          <w:bCs/>
          <w:sz w:val="28"/>
          <w:szCs w:val="28"/>
          <w:rtl/>
          <w:lang w:bidi="ar-MA"/>
        </w:rPr>
        <w:t xml:space="preserve"> مهتم بالمجال الجبائي </w:t>
      </w:r>
      <w:r w:rsidR="00565217" w:rsidRPr="00C37CD9">
        <w:rPr>
          <w:rFonts w:asciiTheme="minorBidi" w:hAnsiTheme="minorBidi" w:hint="cs"/>
          <w:b/>
          <w:bCs/>
          <w:sz w:val="28"/>
          <w:szCs w:val="28"/>
          <w:rtl/>
          <w:lang w:bidi="ar-MA"/>
        </w:rPr>
        <w:t>بإيجاد</w:t>
      </w:r>
      <w:r w:rsidR="00E35472"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حلول جذرية تتلاءم مع ثقافة</w:t>
      </w:r>
      <w:r w:rsidR="00EC4F09" w:rsidRPr="00C37CD9">
        <w:rPr>
          <w:rFonts w:asciiTheme="minorBidi" w:hAnsiTheme="minorBidi" w:hint="cs"/>
          <w:b/>
          <w:bCs/>
          <w:sz w:val="28"/>
          <w:szCs w:val="28"/>
          <w:rtl/>
          <w:lang w:bidi="ar-MA"/>
        </w:rPr>
        <w:t xml:space="preserve"> التنمية وتحقيق العدالة الجبائية</w:t>
      </w:r>
    </w:p>
    <w:p w:rsidR="00BC2EC5" w:rsidRPr="00C37CD9" w:rsidRDefault="0032772B" w:rsidP="00D24479">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فالباحث في علم السياسة لا يمكن له الاطلاع على طبيعة النظام السياسي وأهدافه واتجاهاته  ،إذا لم يكن ملما بالمجال المالي عموما وبالميدان</w:t>
      </w:r>
      <w:proofErr w:type="gramStart"/>
      <w:r w:rsidRPr="00C37CD9">
        <w:rPr>
          <w:rFonts w:asciiTheme="minorBidi" w:hAnsiTheme="minorBidi" w:hint="cs"/>
          <w:b/>
          <w:bCs/>
          <w:sz w:val="28"/>
          <w:szCs w:val="28"/>
          <w:rtl/>
          <w:lang w:bidi="ar-MA"/>
        </w:rPr>
        <w:t xml:space="preserve"> الضريبي </w:t>
      </w:r>
      <w:proofErr w:type="gramEnd"/>
      <w:r w:rsidRPr="00C37CD9">
        <w:rPr>
          <w:rFonts w:asciiTheme="minorBidi" w:hAnsiTheme="minorBidi" w:hint="cs"/>
          <w:b/>
          <w:bCs/>
          <w:sz w:val="28"/>
          <w:szCs w:val="28"/>
          <w:rtl/>
          <w:lang w:bidi="ar-MA"/>
        </w:rPr>
        <w:t xml:space="preserve">على الخصوص . فقراءة ميزانية الدولية تتطلب التوفر على الأدوات التقنية لفهم واستيعاب طبيعة الموارد التي تجبيها الدولة و الآليات التي تعتمد عليها في </w:t>
      </w:r>
      <w:r w:rsidR="00185F1F" w:rsidRPr="00C37CD9">
        <w:rPr>
          <w:rFonts w:asciiTheme="minorBidi" w:hAnsiTheme="minorBidi" w:hint="cs"/>
          <w:b/>
          <w:bCs/>
          <w:sz w:val="28"/>
          <w:szCs w:val="28"/>
          <w:rtl/>
          <w:lang w:bidi="ar-MA"/>
        </w:rPr>
        <w:t>إ</w:t>
      </w:r>
      <w:r w:rsidRPr="00C37CD9">
        <w:rPr>
          <w:rFonts w:asciiTheme="minorBidi" w:hAnsiTheme="minorBidi" w:hint="cs"/>
          <w:b/>
          <w:bCs/>
          <w:sz w:val="28"/>
          <w:szCs w:val="28"/>
          <w:rtl/>
          <w:lang w:bidi="ar-MA"/>
        </w:rPr>
        <w:t xml:space="preserve">نفاقها . ومن ثمة تستطيع  النخب المتمرسة في الميدان الجبائي الكشف عن القطاعات والفئات التي يحابيها المشرع ويخصص لها إعفاءات وامتيازات جبائية </w:t>
      </w:r>
      <w:r w:rsidR="003D5922"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وتلك التي لا يحابيها ويثقلها بالأعباء الجبائية </w:t>
      </w:r>
      <w:r w:rsidR="00BC2EC5" w:rsidRPr="00C37CD9">
        <w:rPr>
          <w:rFonts w:asciiTheme="minorBidi" w:hAnsiTheme="minorBidi" w:hint="cs"/>
          <w:b/>
          <w:bCs/>
          <w:sz w:val="28"/>
          <w:szCs w:val="28"/>
          <w:rtl/>
          <w:lang w:bidi="ar-MA"/>
        </w:rPr>
        <w:t xml:space="preserve">. </w:t>
      </w:r>
      <w:proofErr w:type="gramStart"/>
      <w:r w:rsidR="00BC2EC5" w:rsidRPr="00C37CD9">
        <w:rPr>
          <w:rFonts w:asciiTheme="minorBidi" w:hAnsiTheme="minorBidi" w:hint="cs"/>
          <w:b/>
          <w:bCs/>
          <w:sz w:val="28"/>
          <w:szCs w:val="28"/>
          <w:rtl/>
          <w:lang w:bidi="ar-MA"/>
        </w:rPr>
        <w:t>ونفس</w:t>
      </w:r>
      <w:proofErr w:type="gramEnd"/>
      <w:r w:rsidR="00BC2EC5" w:rsidRPr="00C37CD9">
        <w:rPr>
          <w:rFonts w:asciiTheme="minorBidi" w:hAnsiTheme="minorBidi" w:hint="cs"/>
          <w:b/>
          <w:bCs/>
          <w:sz w:val="28"/>
          <w:szCs w:val="28"/>
          <w:rtl/>
          <w:lang w:bidi="ar-MA"/>
        </w:rPr>
        <w:t xml:space="preserve"> التصور بالنسبة للأوجه التي تنفق فيها ميزانية الدولة. فالأكيد </w:t>
      </w:r>
      <w:r w:rsidR="00D24479" w:rsidRPr="00C37CD9">
        <w:rPr>
          <w:rFonts w:asciiTheme="minorBidi" w:hAnsiTheme="minorBidi" w:hint="cs"/>
          <w:b/>
          <w:bCs/>
          <w:sz w:val="28"/>
          <w:szCs w:val="28"/>
          <w:rtl/>
          <w:lang w:bidi="ar-MA"/>
        </w:rPr>
        <w:t>أ</w:t>
      </w:r>
      <w:r w:rsidR="00BC2EC5" w:rsidRPr="00C37CD9">
        <w:rPr>
          <w:rFonts w:asciiTheme="minorBidi" w:hAnsiTheme="minorBidi" w:hint="cs"/>
          <w:b/>
          <w:bCs/>
          <w:sz w:val="28"/>
          <w:szCs w:val="28"/>
          <w:rtl/>
          <w:lang w:bidi="ar-MA"/>
        </w:rPr>
        <w:t xml:space="preserve">ن هناك بعض القطاعات الحيوية  تخصص لها نفقات مهمة وأخرى تظل مهمشة لا تحظى باهتمام الدولة </w:t>
      </w:r>
    </w:p>
    <w:p w:rsidR="001A42A3" w:rsidRPr="00C37CD9" w:rsidRDefault="001A42A3" w:rsidP="00770619">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فالثقافة الجبائية هي بمثابة الزاد والعدة لكل الفعاليات المهتمة بالميدان الجبائي ، وبدونها ستظل النخب على اختلاف </w:t>
      </w:r>
      <w:r w:rsidR="00770619"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نواعها ومكوناتها </w:t>
      </w:r>
      <w:r w:rsidR="000840B0"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مجرد أدوات تناقش نفس التصورات والأفكار داخل حلبة ، محدد مسبقا ممراتها </w:t>
      </w:r>
    </w:p>
    <w:p w:rsidR="005115EC" w:rsidRPr="00C37CD9" w:rsidRDefault="001A42A3" w:rsidP="00B1728C">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وعلى هذا الأساس نلاحظ أن الكثير من البرلمانيين يناقشون قوانين مالية الدولة بارتباط بانتماءاتهم الحزبية . </w:t>
      </w:r>
      <w:r w:rsidR="005115EC" w:rsidRPr="00C37CD9">
        <w:rPr>
          <w:rFonts w:asciiTheme="minorBidi" w:hAnsiTheme="minorBidi" w:hint="cs"/>
          <w:b/>
          <w:bCs/>
          <w:sz w:val="28"/>
          <w:szCs w:val="28"/>
          <w:rtl/>
          <w:lang w:bidi="ar-MA"/>
        </w:rPr>
        <w:t xml:space="preserve">ومن ثمة يظل سيناريو النقاش مكشوفا مادام </w:t>
      </w:r>
      <w:r w:rsidR="00B1728C" w:rsidRPr="00C37CD9">
        <w:rPr>
          <w:rFonts w:asciiTheme="minorBidi" w:hAnsiTheme="minorBidi" w:hint="cs"/>
          <w:b/>
          <w:bCs/>
          <w:sz w:val="28"/>
          <w:szCs w:val="28"/>
          <w:rtl/>
          <w:lang w:bidi="ar-MA"/>
        </w:rPr>
        <w:t>أ</w:t>
      </w:r>
      <w:r w:rsidR="005115EC" w:rsidRPr="00C37CD9">
        <w:rPr>
          <w:rFonts w:asciiTheme="minorBidi" w:hAnsiTheme="minorBidi" w:hint="cs"/>
          <w:b/>
          <w:bCs/>
          <w:sz w:val="28"/>
          <w:szCs w:val="28"/>
          <w:rtl/>
          <w:lang w:bidi="ar-MA"/>
        </w:rPr>
        <w:t>ن الاغلبية تصوت بنعم على قانون المالية لأنها تنتمي للنخبة المسيرة لشؤون البلاد ، والمعارضة تصوت ب لا على قانون المالية لأنها تريد الكشف عن فشل التدبير السياسي والاقتصادي للأغلبية بغية اسقاطها في الانتخابات المقبلة والحلول محلها</w:t>
      </w:r>
    </w:p>
    <w:p w:rsidR="001A42A3" w:rsidRPr="00C37CD9" w:rsidRDefault="005115EC" w:rsidP="005115EC">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وهكذا يغيب النقاش الموضوعي وتبقى ديمقراطيتنا عرجاء </w:t>
      </w:r>
      <w:proofErr w:type="gramStart"/>
      <w:r w:rsidRPr="00C37CD9">
        <w:rPr>
          <w:rFonts w:asciiTheme="minorBidi" w:hAnsiTheme="minorBidi" w:hint="cs"/>
          <w:b/>
          <w:bCs/>
          <w:sz w:val="28"/>
          <w:szCs w:val="28"/>
          <w:rtl/>
          <w:lang w:bidi="ar-MA"/>
        </w:rPr>
        <w:t>تشكو</w:t>
      </w:r>
      <w:proofErr w:type="gramEnd"/>
      <w:r w:rsidRPr="00C37CD9">
        <w:rPr>
          <w:rFonts w:asciiTheme="minorBidi" w:hAnsiTheme="minorBidi" w:hint="cs"/>
          <w:b/>
          <w:bCs/>
          <w:sz w:val="28"/>
          <w:szCs w:val="28"/>
          <w:rtl/>
          <w:lang w:bidi="ar-MA"/>
        </w:rPr>
        <w:t xml:space="preserve"> من عدة عيوب وثغرات </w:t>
      </w:r>
    </w:p>
    <w:p w:rsidR="000840B0" w:rsidRPr="00C37CD9" w:rsidRDefault="000840B0" w:rsidP="00826629">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وترتيبا على ذلك نتساءل كيف يمكن لنخبنا إعطاء تصور حول ما يجب ان يكون علي</w:t>
      </w:r>
      <w:r w:rsidR="00826629" w:rsidRPr="00C37CD9">
        <w:rPr>
          <w:rFonts w:asciiTheme="minorBidi" w:hAnsiTheme="minorBidi" w:hint="cs"/>
          <w:b/>
          <w:bCs/>
          <w:sz w:val="28"/>
          <w:szCs w:val="28"/>
          <w:rtl/>
          <w:lang w:bidi="ar-MA"/>
        </w:rPr>
        <w:t>ه</w:t>
      </w:r>
      <w:r w:rsidRPr="00C37CD9">
        <w:rPr>
          <w:rFonts w:asciiTheme="minorBidi" w:hAnsiTheme="minorBidi" w:hint="cs"/>
          <w:b/>
          <w:bCs/>
          <w:sz w:val="28"/>
          <w:szCs w:val="28"/>
          <w:rtl/>
          <w:lang w:bidi="ar-MA"/>
        </w:rPr>
        <w:t xml:space="preserve"> نظامنا الجبائي مستقبلا بمعنى وضع استراتيجية </w:t>
      </w:r>
      <w:r w:rsidR="003233A2" w:rsidRPr="00C37CD9">
        <w:rPr>
          <w:rFonts w:asciiTheme="minorBidi" w:hAnsiTheme="minorBidi" w:hint="cs"/>
          <w:b/>
          <w:bCs/>
          <w:sz w:val="28"/>
          <w:szCs w:val="28"/>
          <w:rtl/>
          <w:lang w:bidi="ar-MA"/>
        </w:rPr>
        <w:t>لإصلاحه</w:t>
      </w:r>
      <w:r w:rsidRPr="00C37CD9">
        <w:rPr>
          <w:rFonts w:asciiTheme="minorBidi" w:hAnsiTheme="minorBidi" w:hint="cs"/>
          <w:b/>
          <w:bCs/>
          <w:sz w:val="28"/>
          <w:szCs w:val="28"/>
          <w:rtl/>
          <w:lang w:bidi="ar-MA"/>
        </w:rPr>
        <w:t xml:space="preserve"> ، وهي مازالت لم تستوعب </w:t>
      </w:r>
      <w:proofErr w:type="spellStart"/>
      <w:r w:rsidR="003233A2" w:rsidRPr="00C37CD9">
        <w:rPr>
          <w:rFonts w:asciiTheme="minorBidi" w:hAnsiTheme="minorBidi" w:hint="cs"/>
          <w:b/>
          <w:bCs/>
          <w:sz w:val="28"/>
          <w:szCs w:val="28"/>
          <w:rtl/>
          <w:lang w:bidi="ar-MA"/>
        </w:rPr>
        <w:t>ميكانيزمات</w:t>
      </w:r>
      <w:proofErr w:type="spellEnd"/>
      <w:r w:rsidR="003233A2" w:rsidRPr="00C37CD9">
        <w:rPr>
          <w:rFonts w:asciiTheme="minorBidi" w:hAnsiTheme="minorBidi" w:hint="cs"/>
          <w:b/>
          <w:bCs/>
          <w:sz w:val="28"/>
          <w:szCs w:val="28"/>
          <w:rtl/>
          <w:lang w:bidi="ar-MA"/>
        </w:rPr>
        <w:t xml:space="preserve"> النظام الجبائي الحالي ؟</w:t>
      </w:r>
    </w:p>
    <w:p w:rsidR="00E31219" w:rsidRPr="00C37CD9" w:rsidRDefault="003233A2" w:rsidP="00C34BF1">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وفعلا ، هذا ما لمسناه في المناظرة الوطنية حول الإصلاح الجبائي</w:t>
      </w:r>
      <w:r w:rsidR="00014079"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والتي انعقدت بمدينة الصخيرات</w:t>
      </w:r>
      <w:r w:rsidR="00014079" w:rsidRPr="00C37CD9">
        <w:rPr>
          <w:rFonts w:asciiTheme="minorBidi" w:hAnsiTheme="minorBidi" w:hint="cs"/>
          <w:b/>
          <w:bCs/>
          <w:sz w:val="28"/>
          <w:szCs w:val="28"/>
          <w:rtl/>
          <w:lang w:bidi="ar-MA"/>
        </w:rPr>
        <w:t xml:space="preserve"> يومي 29 و 30 أبريل 2013</w:t>
      </w:r>
      <w:r w:rsidRPr="00C37CD9">
        <w:rPr>
          <w:rFonts w:asciiTheme="minorBidi" w:hAnsiTheme="minorBidi" w:hint="cs"/>
          <w:b/>
          <w:bCs/>
          <w:sz w:val="28"/>
          <w:szCs w:val="28"/>
          <w:rtl/>
          <w:lang w:bidi="ar-MA"/>
        </w:rPr>
        <w:t xml:space="preserve"> </w:t>
      </w:r>
      <w:r w:rsidR="00014079" w:rsidRPr="00C37CD9">
        <w:rPr>
          <w:rFonts w:asciiTheme="minorBidi" w:hAnsiTheme="minorBidi" w:hint="cs"/>
          <w:b/>
          <w:bCs/>
          <w:sz w:val="28"/>
          <w:szCs w:val="28"/>
          <w:rtl/>
          <w:lang w:bidi="ar-MA"/>
        </w:rPr>
        <w:t xml:space="preserve">. </w:t>
      </w:r>
      <w:r w:rsidR="00B8047A" w:rsidRPr="00C37CD9">
        <w:rPr>
          <w:rFonts w:asciiTheme="minorBidi" w:hAnsiTheme="minorBidi" w:hint="cs"/>
          <w:b/>
          <w:bCs/>
          <w:sz w:val="28"/>
          <w:szCs w:val="28"/>
          <w:rtl/>
          <w:lang w:bidi="ar-MA"/>
        </w:rPr>
        <w:t>بحيث لا حظنا غياب التشخيص والوقوف على مكامن الضعف الذي يعاني من نظامنا الجبائي</w:t>
      </w:r>
      <w:r w:rsidR="003D5922" w:rsidRPr="00C37CD9">
        <w:rPr>
          <w:rFonts w:asciiTheme="minorBidi" w:hAnsiTheme="minorBidi" w:hint="cs"/>
          <w:b/>
          <w:bCs/>
          <w:sz w:val="28"/>
          <w:szCs w:val="28"/>
          <w:rtl/>
          <w:lang w:bidi="ar-MA"/>
        </w:rPr>
        <w:t xml:space="preserve"> ،</w:t>
      </w:r>
      <w:r w:rsidR="00B8047A" w:rsidRPr="00C37CD9">
        <w:rPr>
          <w:rFonts w:asciiTheme="minorBidi" w:hAnsiTheme="minorBidi" w:hint="cs"/>
          <w:b/>
          <w:bCs/>
          <w:sz w:val="28"/>
          <w:szCs w:val="28"/>
          <w:rtl/>
          <w:lang w:bidi="ar-MA"/>
        </w:rPr>
        <w:t xml:space="preserve"> وتم الاكتفاء </w:t>
      </w:r>
      <w:r w:rsidR="00E53DC8" w:rsidRPr="00C37CD9">
        <w:rPr>
          <w:rFonts w:asciiTheme="minorBidi" w:hAnsiTheme="minorBidi" w:hint="cs"/>
          <w:b/>
          <w:bCs/>
          <w:sz w:val="28"/>
          <w:szCs w:val="28"/>
          <w:rtl/>
          <w:lang w:bidi="ar-MA"/>
        </w:rPr>
        <w:t xml:space="preserve">فقط </w:t>
      </w:r>
      <w:r w:rsidR="00B8047A" w:rsidRPr="00C37CD9">
        <w:rPr>
          <w:rFonts w:asciiTheme="minorBidi" w:hAnsiTheme="minorBidi" w:hint="cs"/>
          <w:b/>
          <w:bCs/>
          <w:sz w:val="28"/>
          <w:szCs w:val="28"/>
          <w:rtl/>
          <w:lang w:bidi="ar-MA"/>
        </w:rPr>
        <w:t xml:space="preserve">بترديد بعض الاقتراحات التي </w:t>
      </w:r>
      <w:r w:rsidR="00AA0BE9" w:rsidRPr="00C37CD9">
        <w:rPr>
          <w:rFonts w:asciiTheme="minorBidi" w:hAnsiTheme="minorBidi" w:hint="cs"/>
          <w:b/>
          <w:bCs/>
          <w:sz w:val="28"/>
          <w:szCs w:val="28"/>
          <w:rtl/>
          <w:lang w:bidi="ar-MA"/>
        </w:rPr>
        <w:t xml:space="preserve">سبقت الاشارة إليها في مناسبات عديدة كترشيد الاعفاءات والنفقات الجبائية ، </w:t>
      </w:r>
      <w:r w:rsidR="00E53DC8" w:rsidRPr="00C37CD9">
        <w:rPr>
          <w:rFonts w:asciiTheme="minorBidi" w:hAnsiTheme="minorBidi" w:hint="cs"/>
          <w:b/>
          <w:bCs/>
          <w:sz w:val="28"/>
          <w:szCs w:val="28"/>
          <w:rtl/>
          <w:lang w:bidi="ar-MA"/>
        </w:rPr>
        <w:t xml:space="preserve">فرض الضريبة على القطاع الفلاحي ، مراجعة الضريبة على الدخل وفق ما يتلاءم مع العدالة الجبائية ، </w:t>
      </w:r>
      <w:r w:rsidR="00AA0BE9" w:rsidRPr="00C37CD9">
        <w:rPr>
          <w:rFonts w:asciiTheme="minorBidi" w:hAnsiTheme="minorBidi" w:hint="cs"/>
          <w:b/>
          <w:bCs/>
          <w:sz w:val="28"/>
          <w:szCs w:val="28"/>
          <w:rtl/>
          <w:lang w:bidi="ar-MA"/>
        </w:rPr>
        <w:t xml:space="preserve">إحداث الضريبة على الثروة ، </w:t>
      </w:r>
      <w:r w:rsidR="00E53DC8" w:rsidRPr="00C37CD9">
        <w:rPr>
          <w:rFonts w:asciiTheme="minorBidi" w:hAnsiTheme="minorBidi" w:hint="cs"/>
          <w:b/>
          <w:bCs/>
          <w:sz w:val="28"/>
          <w:szCs w:val="28"/>
          <w:rtl/>
          <w:lang w:bidi="ar-MA"/>
        </w:rPr>
        <w:t xml:space="preserve">ومراجعة الضريبة على القيمة المضافة وتبسيط وعائها باعتماد </w:t>
      </w:r>
      <w:r w:rsidR="00C34BF1" w:rsidRPr="00C37CD9">
        <w:rPr>
          <w:rFonts w:asciiTheme="minorBidi" w:hAnsiTheme="minorBidi" w:hint="cs"/>
          <w:b/>
          <w:bCs/>
          <w:sz w:val="28"/>
          <w:szCs w:val="28"/>
          <w:rtl/>
          <w:lang w:bidi="ar-MA"/>
        </w:rPr>
        <w:t>عدد محدود من الأسعار</w:t>
      </w:r>
    </w:p>
    <w:p w:rsidR="00D800DD" w:rsidRPr="00C37CD9" w:rsidRDefault="00E31219" w:rsidP="006C043C">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وانطلاقا من هذه المعطيات </w:t>
      </w:r>
      <w:r w:rsidR="0099119A"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نرى أن أي مبادرة </w:t>
      </w:r>
      <w:r w:rsidR="0099119A" w:rsidRPr="00C37CD9">
        <w:rPr>
          <w:rFonts w:asciiTheme="minorBidi" w:hAnsiTheme="minorBidi" w:hint="cs"/>
          <w:b/>
          <w:bCs/>
          <w:sz w:val="28"/>
          <w:szCs w:val="28"/>
          <w:rtl/>
          <w:lang w:bidi="ar-MA"/>
        </w:rPr>
        <w:t>للقيام ب</w:t>
      </w:r>
      <w:r w:rsidRPr="00C37CD9">
        <w:rPr>
          <w:rFonts w:asciiTheme="minorBidi" w:hAnsiTheme="minorBidi" w:hint="cs"/>
          <w:b/>
          <w:bCs/>
          <w:sz w:val="28"/>
          <w:szCs w:val="28"/>
          <w:rtl/>
          <w:lang w:bidi="ar-MA"/>
        </w:rPr>
        <w:t>إصلاح جبائي</w:t>
      </w:r>
      <w:r w:rsidR="005F47DC"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 لن تؤتي أكلها إذا </w:t>
      </w:r>
      <w:r w:rsidR="0099119A" w:rsidRPr="00C37CD9">
        <w:rPr>
          <w:rFonts w:asciiTheme="minorBidi" w:hAnsiTheme="minorBidi" w:hint="cs"/>
          <w:b/>
          <w:bCs/>
          <w:sz w:val="28"/>
          <w:szCs w:val="28"/>
          <w:rtl/>
          <w:lang w:bidi="ar-MA"/>
        </w:rPr>
        <w:t xml:space="preserve">غابت فيها الفعالية والمصداقية . </w:t>
      </w:r>
      <w:r w:rsidR="005F47DC" w:rsidRPr="00C37CD9">
        <w:rPr>
          <w:rFonts w:asciiTheme="minorBidi" w:hAnsiTheme="minorBidi" w:hint="cs"/>
          <w:b/>
          <w:bCs/>
          <w:sz w:val="28"/>
          <w:szCs w:val="28"/>
          <w:rtl/>
          <w:lang w:bidi="ar-MA"/>
        </w:rPr>
        <w:t xml:space="preserve">وهذان الشرطان لن يتحققا بمعزل عن المعرفة التقنية والنظرية للعلوم الجبائية وعن الإرادة السياسية المفعمة بثقافة المواطنة </w:t>
      </w:r>
      <w:r w:rsidR="006C043C" w:rsidRPr="00C37CD9">
        <w:rPr>
          <w:rFonts w:asciiTheme="minorBidi" w:hAnsiTheme="minorBidi" w:hint="cs"/>
          <w:b/>
          <w:bCs/>
          <w:sz w:val="28"/>
          <w:szCs w:val="28"/>
          <w:rtl/>
          <w:lang w:bidi="ar-MA"/>
        </w:rPr>
        <w:t xml:space="preserve">. </w:t>
      </w:r>
    </w:p>
    <w:p w:rsidR="003233A2" w:rsidRPr="00C37CD9" w:rsidRDefault="006C043C" w:rsidP="00D26F3B">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lastRenderedPageBreak/>
        <w:t xml:space="preserve">لذلك يجب على كل الفعاليات المهتمة بالحقل الجبائي </w:t>
      </w:r>
      <w:r w:rsidR="009D75BB" w:rsidRPr="00C37CD9">
        <w:rPr>
          <w:rFonts w:asciiTheme="minorBidi" w:hAnsiTheme="minorBidi" w:hint="cs"/>
          <w:b/>
          <w:bCs/>
          <w:sz w:val="28"/>
          <w:szCs w:val="28"/>
          <w:rtl/>
          <w:lang w:bidi="ar-MA"/>
        </w:rPr>
        <w:t>أ</w:t>
      </w:r>
      <w:r w:rsidRPr="00C37CD9">
        <w:rPr>
          <w:rFonts w:asciiTheme="minorBidi" w:hAnsiTheme="minorBidi" w:hint="cs"/>
          <w:b/>
          <w:bCs/>
          <w:sz w:val="28"/>
          <w:szCs w:val="28"/>
          <w:rtl/>
          <w:lang w:bidi="ar-MA"/>
        </w:rPr>
        <w:t xml:space="preserve">ن تولي عناية خاصة لهذا الميدان عن طريق تنظيم ورشات  تكوينية حقيقية </w:t>
      </w:r>
      <w:r w:rsidR="00D800DD" w:rsidRPr="00C37CD9">
        <w:rPr>
          <w:rFonts w:asciiTheme="minorBidi" w:hAnsiTheme="minorBidi" w:hint="cs"/>
          <w:b/>
          <w:bCs/>
          <w:sz w:val="28"/>
          <w:szCs w:val="28"/>
          <w:rtl/>
          <w:lang w:bidi="ar-MA"/>
        </w:rPr>
        <w:t xml:space="preserve">، </w:t>
      </w:r>
      <w:r w:rsidRPr="00C37CD9">
        <w:rPr>
          <w:rFonts w:asciiTheme="minorBidi" w:hAnsiTheme="minorBidi" w:hint="cs"/>
          <w:b/>
          <w:bCs/>
          <w:sz w:val="28"/>
          <w:szCs w:val="28"/>
          <w:rtl/>
          <w:lang w:bidi="ar-MA"/>
        </w:rPr>
        <w:t xml:space="preserve">لا مجرد ورشات ترفيهية للاستراحة وشرب الشاي وأكل </w:t>
      </w:r>
      <w:r w:rsidR="00D26F3B" w:rsidRPr="00C37CD9">
        <w:rPr>
          <w:rFonts w:asciiTheme="minorBidi" w:hAnsiTheme="minorBidi" w:hint="cs"/>
          <w:b/>
          <w:bCs/>
          <w:sz w:val="28"/>
          <w:szCs w:val="28"/>
          <w:rtl/>
          <w:lang w:bidi="ar-MA"/>
        </w:rPr>
        <w:t xml:space="preserve">الحلويات </w:t>
      </w:r>
      <w:r w:rsidRPr="00C37CD9">
        <w:rPr>
          <w:rFonts w:asciiTheme="minorBidi" w:hAnsiTheme="minorBidi" w:hint="cs"/>
          <w:b/>
          <w:bCs/>
          <w:sz w:val="28"/>
          <w:szCs w:val="28"/>
          <w:rtl/>
          <w:lang w:bidi="ar-MA"/>
        </w:rPr>
        <w:t xml:space="preserve"> </w:t>
      </w:r>
      <w:r w:rsidR="00E53DC8" w:rsidRPr="00C37CD9">
        <w:rPr>
          <w:rFonts w:asciiTheme="minorBidi" w:hAnsiTheme="minorBidi" w:hint="cs"/>
          <w:b/>
          <w:bCs/>
          <w:sz w:val="28"/>
          <w:szCs w:val="28"/>
          <w:rtl/>
          <w:lang w:bidi="ar-MA"/>
        </w:rPr>
        <w:t xml:space="preserve">  </w:t>
      </w:r>
    </w:p>
    <w:p w:rsidR="00E53DC8" w:rsidRPr="00C37CD9" w:rsidRDefault="00E53DC8" w:rsidP="00E53DC8">
      <w:pPr>
        <w:bidi/>
        <w:jc w:val="both"/>
        <w:rPr>
          <w:rFonts w:asciiTheme="minorBidi" w:hAnsiTheme="minorBidi"/>
          <w:b/>
          <w:bCs/>
          <w:sz w:val="28"/>
          <w:szCs w:val="28"/>
          <w:rtl/>
          <w:lang w:bidi="ar-MA"/>
        </w:rPr>
      </w:pPr>
    </w:p>
    <w:p w:rsidR="0032772B" w:rsidRPr="00C37CD9" w:rsidRDefault="0032772B" w:rsidP="00BC2EC5">
      <w:pPr>
        <w:bidi/>
        <w:jc w:val="both"/>
        <w:rPr>
          <w:rFonts w:asciiTheme="minorBidi" w:hAnsiTheme="minorBidi"/>
          <w:b/>
          <w:bCs/>
          <w:sz w:val="28"/>
          <w:szCs w:val="28"/>
          <w:rtl/>
          <w:lang w:bidi="ar-MA"/>
        </w:rPr>
      </w:pPr>
      <w:r w:rsidRPr="00C37CD9">
        <w:rPr>
          <w:rFonts w:asciiTheme="minorBidi" w:hAnsiTheme="minorBidi" w:hint="cs"/>
          <w:b/>
          <w:bCs/>
          <w:sz w:val="28"/>
          <w:szCs w:val="28"/>
          <w:rtl/>
          <w:lang w:bidi="ar-MA"/>
        </w:rPr>
        <w:t xml:space="preserve"> </w:t>
      </w:r>
    </w:p>
    <w:p w:rsidR="00EC4F09" w:rsidRPr="00C37CD9" w:rsidRDefault="00EC4F09" w:rsidP="00EC4F09">
      <w:pPr>
        <w:bidi/>
        <w:jc w:val="both"/>
        <w:rPr>
          <w:rFonts w:asciiTheme="minorBidi" w:hAnsiTheme="minorBidi"/>
          <w:b/>
          <w:bCs/>
          <w:sz w:val="28"/>
          <w:szCs w:val="28"/>
          <w:rtl/>
          <w:lang w:bidi="ar-MA"/>
        </w:rPr>
      </w:pPr>
    </w:p>
    <w:p w:rsidR="00FE215C" w:rsidRPr="00C37CD9" w:rsidRDefault="00FE215C" w:rsidP="00391D6F">
      <w:pPr>
        <w:bidi/>
        <w:jc w:val="both"/>
        <w:rPr>
          <w:rFonts w:asciiTheme="minorBidi" w:hAnsiTheme="minorBidi"/>
          <w:b/>
          <w:bCs/>
          <w:color w:val="4F81BD" w:themeColor="accent1"/>
          <w:sz w:val="28"/>
          <w:szCs w:val="28"/>
          <w:rtl/>
          <w:lang w:bidi="ar-MA"/>
        </w:rPr>
      </w:pPr>
    </w:p>
    <w:p w:rsidR="009C7287" w:rsidRPr="00C37CD9" w:rsidRDefault="009C7287" w:rsidP="009C7287">
      <w:pPr>
        <w:bidi/>
        <w:jc w:val="both"/>
        <w:rPr>
          <w:rFonts w:asciiTheme="minorBidi" w:hAnsiTheme="minorBidi"/>
          <w:b/>
          <w:bCs/>
          <w:color w:val="4F81BD" w:themeColor="accent1"/>
          <w:sz w:val="28"/>
          <w:szCs w:val="28"/>
          <w:lang w:bidi="ar-MA"/>
        </w:rPr>
      </w:pPr>
    </w:p>
    <w:p w:rsidR="00C109BA" w:rsidRPr="00C37CD9" w:rsidRDefault="00C109BA" w:rsidP="007C531C">
      <w:pPr>
        <w:bidi/>
        <w:jc w:val="both"/>
        <w:rPr>
          <w:b/>
          <w:bCs/>
          <w:sz w:val="28"/>
          <w:szCs w:val="28"/>
          <w:rtl/>
          <w:lang w:bidi="ar-MA"/>
        </w:rPr>
      </w:pPr>
    </w:p>
    <w:p w:rsidR="00F712CC" w:rsidRPr="00C37CD9" w:rsidRDefault="00F712CC" w:rsidP="007C531C">
      <w:pPr>
        <w:bidi/>
        <w:jc w:val="both"/>
        <w:rPr>
          <w:b/>
          <w:bCs/>
          <w:sz w:val="28"/>
          <w:szCs w:val="28"/>
          <w:rtl/>
          <w:lang w:bidi="ar-MA"/>
        </w:rPr>
      </w:pPr>
    </w:p>
    <w:p w:rsidR="00CA0EF8" w:rsidRPr="00C37CD9" w:rsidRDefault="00CA0EF8" w:rsidP="007C531C">
      <w:pPr>
        <w:bidi/>
        <w:jc w:val="both"/>
        <w:rPr>
          <w:b/>
          <w:bCs/>
          <w:sz w:val="28"/>
          <w:szCs w:val="28"/>
          <w:rtl/>
          <w:lang w:bidi="ar-MA"/>
        </w:rPr>
      </w:pPr>
    </w:p>
    <w:p w:rsidR="00B958B5" w:rsidRPr="00C37CD9" w:rsidRDefault="00B958B5" w:rsidP="007C531C">
      <w:pPr>
        <w:bidi/>
        <w:jc w:val="both"/>
        <w:rPr>
          <w:b/>
          <w:bCs/>
          <w:sz w:val="28"/>
          <w:szCs w:val="28"/>
          <w:rtl/>
          <w:lang w:bidi="ar-MA"/>
        </w:rPr>
      </w:pPr>
    </w:p>
    <w:p w:rsidR="00B70054" w:rsidRPr="00C37CD9" w:rsidRDefault="00EF7C13" w:rsidP="007C531C">
      <w:pPr>
        <w:bidi/>
        <w:jc w:val="both"/>
        <w:rPr>
          <w:b/>
          <w:bCs/>
          <w:sz w:val="28"/>
          <w:szCs w:val="28"/>
          <w:rtl/>
          <w:lang w:bidi="ar-MA"/>
        </w:rPr>
      </w:pPr>
      <w:r w:rsidRPr="00C37CD9">
        <w:rPr>
          <w:rFonts w:hint="cs"/>
          <w:b/>
          <w:bCs/>
          <w:sz w:val="28"/>
          <w:szCs w:val="28"/>
          <w:rtl/>
          <w:lang w:bidi="ar-MA"/>
        </w:rPr>
        <w:t xml:space="preserve"> </w:t>
      </w:r>
    </w:p>
    <w:p w:rsidR="006A1DF0" w:rsidRPr="00C37CD9" w:rsidRDefault="006A1DF0" w:rsidP="007C531C">
      <w:pPr>
        <w:bidi/>
        <w:jc w:val="both"/>
        <w:rPr>
          <w:b/>
          <w:bCs/>
          <w:sz w:val="28"/>
          <w:szCs w:val="28"/>
          <w:rtl/>
          <w:lang w:bidi="ar-MA"/>
        </w:rPr>
      </w:pPr>
    </w:p>
    <w:p w:rsidR="00BE673B" w:rsidRPr="00C37CD9" w:rsidRDefault="00BE673B" w:rsidP="007C531C">
      <w:pPr>
        <w:bidi/>
        <w:jc w:val="both"/>
        <w:rPr>
          <w:b/>
          <w:bCs/>
          <w:sz w:val="28"/>
          <w:szCs w:val="28"/>
          <w:rtl/>
          <w:lang w:bidi="ar-MA"/>
        </w:rPr>
      </w:pPr>
    </w:p>
    <w:p w:rsidR="00D909D5" w:rsidRPr="00C37CD9" w:rsidRDefault="00D909D5" w:rsidP="007C531C">
      <w:pPr>
        <w:bidi/>
        <w:jc w:val="both"/>
        <w:rPr>
          <w:b/>
          <w:bCs/>
          <w:sz w:val="28"/>
          <w:szCs w:val="28"/>
          <w:rtl/>
          <w:lang w:bidi="ar-MA"/>
        </w:rPr>
      </w:pPr>
    </w:p>
    <w:p w:rsidR="00962916" w:rsidRPr="00C37CD9" w:rsidRDefault="00962916" w:rsidP="007C531C">
      <w:pPr>
        <w:bidi/>
        <w:jc w:val="both"/>
        <w:rPr>
          <w:b/>
          <w:bCs/>
          <w:sz w:val="28"/>
          <w:szCs w:val="28"/>
          <w:rtl/>
          <w:lang w:bidi="ar-MA"/>
        </w:rPr>
      </w:pPr>
    </w:p>
    <w:p w:rsidR="00877099" w:rsidRPr="00C37CD9" w:rsidRDefault="000B00D7" w:rsidP="007C531C">
      <w:pPr>
        <w:bidi/>
        <w:jc w:val="both"/>
        <w:rPr>
          <w:b/>
          <w:bCs/>
          <w:sz w:val="28"/>
          <w:szCs w:val="28"/>
          <w:rtl/>
          <w:lang w:bidi="ar-MA"/>
        </w:rPr>
      </w:pPr>
      <w:r w:rsidRPr="00C37CD9">
        <w:rPr>
          <w:rFonts w:hint="cs"/>
          <w:b/>
          <w:bCs/>
          <w:sz w:val="28"/>
          <w:szCs w:val="28"/>
          <w:rtl/>
          <w:lang w:bidi="ar-MA"/>
        </w:rPr>
        <w:t xml:space="preserve"> </w:t>
      </w:r>
    </w:p>
    <w:p w:rsidR="00A63ADD" w:rsidRPr="00C37CD9" w:rsidRDefault="00A63ADD" w:rsidP="007C531C">
      <w:pPr>
        <w:bidi/>
        <w:jc w:val="both"/>
        <w:rPr>
          <w:b/>
          <w:bCs/>
          <w:sz w:val="28"/>
          <w:szCs w:val="28"/>
          <w:rtl/>
          <w:lang w:bidi="ar-MA"/>
        </w:rPr>
      </w:pPr>
    </w:p>
    <w:p w:rsidR="004A5A0A" w:rsidRPr="00C37CD9" w:rsidRDefault="00141F3D" w:rsidP="007C531C">
      <w:pPr>
        <w:bidi/>
        <w:jc w:val="both"/>
        <w:rPr>
          <w:b/>
          <w:bCs/>
          <w:color w:val="1F497D" w:themeColor="text2"/>
          <w:sz w:val="28"/>
          <w:szCs w:val="28"/>
          <w:rtl/>
          <w:lang w:bidi="ar-MA"/>
        </w:rPr>
      </w:pPr>
      <w:r w:rsidRPr="00C37CD9">
        <w:rPr>
          <w:b/>
          <w:bCs/>
          <w:color w:val="1F497D" w:themeColor="text2"/>
          <w:sz w:val="28"/>
          <w:szCs w:val="28"/>
          <w:lang w:bidi="ar-MA"/>
        </w:rPr>
        <w:t xml:space="preserve"> </w:t>
      </w:r>
    </w:p>
    <w:p w:rsidR="00711146" w:rsidRPr="00C37CD9" w:rsidRDefault="004A5A0A" w:rsidP="007C531C">
      <w:pPr>
        <w:bidi/>
        <w:jc w:val="both"/>
        <w:rPr>
          <w:b/>
          <w:bCs/>
          <w:sz w:val="28"/>
          <w:szCs w:val="28"/>
          <w:rtl/>
          <w:lang w:bidi="ar-MA"/>
        </w:rPr>
      </w:pPr>
      <w:r w:rsidRPr="00C37CD9">
        <w:rPr>
          <w:rFonts w:hint="cs"/>
          <w:b/>
          <w:bCs/>
          <w:sz w:val="28"/>
          <w:szCs w:val="28"/>
          <w:rtl/>
          <w:lang w:bidi="ar-MA"/>
        </w:rPr>
        <w:t xml:space="preserve"> </w:t>
      </w:r>
    </w:p>
    <w:p w:rsidR="007619CC" w:rsidRPr="00C37CD9" w:rsidRDefault="007619CC" w:rsidP="007C531C">
      <w:pPr>
        <w:bidi/>
        <w:jc w:val="both"/>
        <w:rPr>
          <w:b/>
          <w:bCs/>
          <w:sz w:val="28"/>
          <w:szCs w:val="28"/>
          <w:rtl/>
          <w:lang w:bidi="ar-MA"/>
        </w:rPr>
      </w:pPr>
    </w:p>
    <w:p w:rsidR="006C05C6" w:rsidRPr="00C37CD9" w:rsidRDefault="006C05C6" w:rsidP="007C531C">
      <w:pPr>
        <w:bidi/>
        <w:jc w:val="both"/>
        <w:rPr>
          <w:b/>
          <w:bCs/>
          <w:sz w:val="28"/>
          <w:szCs w:val="28"/>
          <w:rtl/>
          <w:lang w:bidi="ar-MA"/>
        </w:rPr>
      </w:pPr>
      <w:r w:rsidRPr="00C37CD9">
        <w:rPr>
          <w:rFonts w:hint="cs"/>
          <w:b/>
          <w:bCs/>
          <w:sz w:val="28"/>
          <w:szCs w:val="28"/>
          <w:rtl/>
          <w:lang w:bidi="ar-MA"/>
        </w:rPr>
        <w:t xml:space="preserve"> </w:t>
      </w:r>
    </w:p>
    <w:sectPr w:rsidR="006C05C6" w:rsidRPr="00C37CD9" w:rsidSect="009D07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38F" w:rsidRDefault="009E238F" w:rsidP="00733963">
      <w:pPr>
        <w:spacing w:after="0" w:line="240" w:lineRule="auto"/>
      </w:pPr>
      <w:r>
        <w:separator/>
      </w:r>
    </w:p>
  </w:endnote>
  <w:endnote w:type="continuationSeparator" w:id="0">
    <w:p w:rsidR="009E238F" w:rsidRDefault="009E238F" w:rsidP="0073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A3" w:rsidRDefault="001A42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574014"/>
      <w:docPartObj>
        <w:docPartGallery w:val="Page Numbers (Bottom of Page)"/>
        <w:docPartUnique/>
      </w:docPartObj>
    </w:sdtPr>
    <w:sdtEndPr>
      <w:rPr>
        <w:noProof/>
      </w:rPr>
    </w:sdtEndPr>
    <w:sdtContent>
      <w:p w:rsidR="001A42A3" w:rsidRDefault="009E238F">
        <w:pPr>
          <w:pStyle w:val="Pieddepage"/>
          <w:jc w:val="center"/>
        </w:pPr>
        <w:r>
          <w:fldChar w:fldCharType="begin"/>
        </w:r>
        <w:r>
          <w:instrText xml:space="preserve"> PAGE   \* MERGEFORMAT </w:instrText>
        </w:r>
        <w:r>
          <w:fldChar w:fldCharType="separate"/>
        </w:r>
        <w:r w:rsidR="00871838">
          <w:rPr>
            <w:noProof/>
          </w:rPr>
          <w:t>3</w:t>
        </w:r>
        <w:r>
          <w:rPr>
            <w:noProof/>
          </w:rPr>
          <w:fldChar w:fldCharType="end"/>
        </w:r>
      </w:p>
    </w:sdtContent>
  </w:sdt>
  <w:p w:rsidR="001A42A3" w:rsidRDefault="001A42A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A3" w:rsidRDefault="001A42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38F" w:rsidRDefault="009E238F" w:rsidP="00733963">
      <w:pPr>
        <w:spacing w:after="0" w:line="240" w:lineRule="auto"/>
      </w:pPr>
      <w:r>
        <w:separator/>
      </w:r>
    </w:p>
  </w:footnote>
  <w:footnote w:type="continuationSeparator" w:id="0">
    <w:p w:rsidR="009E238F" w:rsidRDefault="009E238F" w:rsidP="00733963">
      <w:pPr>
        <w:spacing w:after="0" w:line="240" w:lineRule="auto"/>
      </w:pPr>
      <w:r>
        <w:continuationSeparator/>
      </w:r>
    </w:p>
  </w:footnote>
  <w:footnote w:id="1">
    <w:p w:rsidR="00D0283B" w:rsidRPr="00D0283B" w:rsidRDefault="00D0283B" w:rsidP="00D0283B">
      <w:pPr>
        <w:numPr>
          <w:ilvl w:val="0"/>
          <w:numId w:val="7"/>
        </w:numPr>
        <w:bidi/>
        <w:spacing w:after="0" w:line="360" w:lineRule="auto"/>
        <w:rPr>
          <w:rFonts w:ascii="Arial" w:hAnsi="Arial" w:hint="cs"/>
          <w:b/>
          <w:bCs/>
          <w:sz w:val="20"/>
          <w:szCs w:val="20"/>
          <w:rtl/>
          <w:lang w:bidi="ar-MA"/>
        </w:rPr>
      </w:pPr>
      <w:r>
        <w:rPr>
          <w:rStyle w:val="Appelnotedebasdep"/>
        </w:rPr>
        <w:footnoteRef/>
      </w:r>
      <w:r>
        <w:rPr>
          <w:rFonts w:ascii="Arial" w:hAnsi="Arial" w:hint="cs"/>
          <w:b/>
          <w:bCs/>
          <w:color w:val="4F81BD"/>
          <w:sz w:val="20"/>
          <w:szCs w:val="20"/>
          <w:rtl/>
          <w:lang w:bidi="ar-MA"/>
        </w:rPr>
        <w:t xml:space="preserve"> </w:t>
      </w:r>
      <w:r w:rsidRPr="00D0283B">
        <w:rPr>
          <w:rFonts w:hint="cs"/>
          <w:b/>
          <w:bCs/>
          <w:sz w:val="20"/>
          <w:szCs w:val="20"/>
          <w:rtl/>
          <w:lang w:bidi="ar-MA"/>
        </w:rPr>
        <w:t>هذه المقالة عبارة عن مداخلة تم المشاركة بها</w:t>
      </w:r>
      <w:r w:rsidRPr="00D0283B">
        <w:rPr>
          <w:rFonts w:hint="cs"/>
          <w:rtl/>
          <w:lang w:bidi="ar-MA"/>
        </w:rPr>
        <w:t xml:space="preserve"> في</w:t>
      </w:r>
      <w:r w:rsidRPr="00D0283B">
        <w:rPr>
          <w:rFonts w:ascii="Arial" w:hAnsi="Arial" w:hint="cs"/>
          <w:b/>
          <w:bCs/>
          <w:sz w:val="20"/>
          <w:szCs w:val="20"/>
          <w:rtl/>
          <w:lang w:bidi="ar-MA"/>
        </w:rPr>
        <w:t xml:space="preserve"> الندوة المغاربية الثالثة : النخب المغاربية وأسئلة الإصلاح </w:t>
      </w:r>
      <w:r>
        <w:rPr>
          <w:rFonts w:ascii="Arial" w:hAnsi="Arial" w:hint="cs"/>
          <w:b/>
          <w:bCs/>
          <w:sz w:val="20"/>
          <w:szCs w:val="20"/>
          <w:rtl/>
          <w:lang w:bidi="ar-MA"/>
        </w:rPr>
        <w:t xml:space="preserve">، </w:t>
      </w:r>
      <w:r w:rsidRPr="00D0283B">
        <w:rPr>
          <w:rFonts w:ascii="Arial" w:hAnsi="Arial" w:hint="cs"/>
          <w:b/>
          <w:bCs/>
          <w:sz w:val="20"/>
          <w:szCs w:val="20"/>
          <w:rtl/>
          <w:lang w:bidi="ar-MA"/>
        </w:rPr>
        <w:t>المنظمة بكلية الحقوق بسطات يومي 15 و 16 نونبر 2013 وذلك من طرف جامعة الحسن الأول بسطات ، كلية العلوم القانونية ، الاقتصادية والاجتماعية بسطات و مختبر الأبحاث حول الانت</w:t>
      </w:r>
      <w:r>
        <w:rPr>
          <w:rFonts w:ascii="Arial" w:hAnsi="Arial" w:hint="cs"/>
          <w:b/>
          <w:bCs/>
          <w:sz w:val="20"/>
          <w:szCs w:val="20"/>
          <w:rtl/>
          <w:lang w:bidi="ar-MA"/>
        </w:rPr>
        <w:t xml:space="preserve">قال الديمقراطي المقارن بسطات </w:t>
      </w:r>
      <w:r w:rsidRPr="00D0283B">
        <w:rPr>
          <w:rFonts w:ascii="Arial" w:hAnsi="Arial" w:hint="cs"/>
          <w:b/>
          <w:bCs/>
          <w:sz w:val="20"/>
          <w:szCs w:val="20"/>
          <w:rtl/>
          <w:lang w:bidi="ar-MA"/>
        </w:rPr>
        <w:t>و بشراكة مع المؤسسة الألمانية هانس سايدل</w:t>
      </w:r>
    </w:p>
    <w:p w:rsidR="00D0283B" w:rsidRPr="00E06BC2" w:rsidRDefault="00D0283B" w:rsidP="00D0283B">
      <w:pPr>
        <w:bidi/>
        <w:spacing w:after="0" w:line="360" w:lineRule="auto"/>
        <w:ind w:left="501"/>
        <w:rPr>
          <w:rFonts w:ascii="Arial" w:hAnsi="Arial" w:hint="cs"/>
          <w:b/>
          <w:bCs/>
          <w:color w:val="4F81BD"/>
          <w:sz w:val="20"/>
          <w:szCs w:val="20"/>
          <w:rtl/>
          <w:lang w:bidi="ar-MA"/>
        </w:rPr>
      </w:pPr>
    </w:p>
    <w:p w:rsidR="00D0283B" w:rsidRPr="00D0283B" w:rsidRDefault="00D0283B" w:rsidP="00D0283B">
      <w:pPr>
        <w:bidi/>
        <w:spacing w:after="0" w:line="360" w:lineRule="auto"/>
        <w:rPr>
          <w:rFonts w:hint="cs"/>
          <w:rtl/>
          <w:lang w:bidi="ar-MA"/>
        </w:rPr>
      </w:pPr>
    </w:p>
  </w:footnote>
  <w:footnote w:id="2">
    <w:p w:rsidR="001A42A3" w:rsidRPr="00BF14FA" w:rsidRDefault="001A42A3" w:rsidP="00CE62C6">
      <w:pPr>
        <w:pStyle w:val="Notedebasdepage"/>
        <w:bidi/>
        <w:jc w:val="right"/>
        <w:rPr>
          <w:b/>
          <w:bCs/>
          <w:rtl/>
          <w:lang w:bidi="ar-MA"/>
        </w:rPr>
      </w:pPr>
      <w:r w:rsidRPr="00BF14FA">
        <w:rPr>
          <w:rStyle w:val="Appelnotedebasdep"/>
          <w:b/>
          <w:bCs/>
        </w:rPr>
        <w:footnoteRef/>
      </w:r>
      <w:r w:rsidRPr="00BF14FA">
        <w:rPr>
          <w:b/>
          <w:bCs/>
        </w:rPr>
        <w:t xml:space="preserve"> </w:t>
      </w:r>
      <w:r w:rsidRPr="00BF14FA">
        <w:rPr>
          <w:rFonts w:hint="cs"/>
          <w:b/>
          <w:bCs/>
          <w:rtl/>
          <w:lang w:bidi="ar-MA"/>
        </w:rPr>
        <w:t xml:space="preserve">- يتعلق الامر بتقرير حول تدقيق الحسابات السنوية للأحزاب السياسية وفحص صحة نفقاتها برسم الدعم العمومي عن السنة المالية 2012 </w:t>
      </w:r>
    </w:p>
    <w:p w:rsidR="005B5324" w:rsidRDefault="00871838" w:rsidP="00871838">
      <w:pPr>
        <w:pStyle w:val="Notedebasdepage"/>
        <w:bidi/>
        <w:rPr>
          <w:b/>
          <w:bCs/>
          <w:rtl/>
          <w:lang w:bidi="ar-MA"/>
        </w:rPr>
      </w:pPr>
      <w:r w:rsidRPr="00BF14FA">
        <w:rPr>
          <w:rFonts w:hint="cs"/>
          <w:b/>
          <w:bCs/>
          <w:rtl/>
          <w:lang w:bidi="ar-MA"/>
        </w:rPr>
        <w:t>للاطلاع</w:t>
      </w:r>
      <w:bookmarkStart w:id="0" w:name="_GoBack"/>
      <w:bookmarkEnd w:id="0"/>
      <w:r w:rsidR="001A42A3" w:rsidRPr="00BF14FA">
        <w:rPr>
          <w:rFonts w:hint="cs"/>
          <w:b/>
          <w:bCs/>
          <w:rtl/>
          <w:lang w:bidi="ar-MA"/>
        </w:rPr>
        <w:t xml:space="preserve"> على نص التقرير انظر الموقع الرسمي للمجلس الأعلى للحسابات</w:t>
      </w:r>
    </w:p>
    <w:p w:rsidR="001A42A3" w:rsidRDefault="005B5324" w:rsidP="00871838">
      <w:pPr>
        <w:pStyle w:val="Notedebasdepage"/>
        <w:bidi/>
        <w:rPr>
          <w:rtl/>
        </w:rPr>
      </w:pPr>
      <w:r>
        <w:rPr>
          <w:b/>
          <w:bCs/>
          <w:lang w:bidi="ar-MA"/>
        </w:rPr>
        <w:t>www.courdescomptes.ma</w:t>
      </w:r>
      <w:r w:rsidR="001A42A3" w:rsidRPr="00BF14FA">
        <w:rPr>
          <w:rFonts w:hint="cs"/>
          <w:b/>
          <w:bCs/>
          <w:rtl/>
          <w:lang w:bidi="ar-MA"/>
        </w:rPr>
        <w:t xml:space="preserve"> -</w:t>
      </w:r>
      <w:r w:rsidR="001A42A3">
        <w:rPr>
          <w:rFonts w:hint="cs"/>
          <w:rtl/>
          <w:lang w:bidi="ar-MA"/>
        </w:rPr>
        <w:t xml:space="preserve"> </w:t>
      </w:r>
    </w:p>
  </w:footnote>
  <w:footnote w:id="3">
    <w:p w:rsidR="001A42A3" w:rsidRPr="009C7778" w:rsidRDefault="001A42A3" w:rsidP="007C531C">
      <w:pPr>
        <w:pStyle w:val="Notedebasdepage"/>
        <w:bidi/>
        <w:jc w:val="both"/>
        <w:rPr>
          <w:b/>
          <w:bCs/>
          <w:rtl/>
          <w:lang w:bidi="ar-MA"/>
        </w:rPr>
      </w:pPr>
      <w:r>
        <w:rPr>
          <w:rStyle w:val="Appelnotedebasdep"/>
        </w:rPr>
        <w:footnoteRef/>
      </w:r>
      <w:r w:rsidRPr="009C7778">
        <w:rPr>
          <w:rFonts w:hint="cs"/>
          <w:b/>
          <w:bCs/>
          <w:rtl/>
        </w:rPr>
        <w:t xml:space="preserve">لم تتعد الأسئلة الكتابية لأعضاء مجلس النواب 37 سؤالا خلال الولاية التشريعية 2007 </w:t>
      </w:r>
      <w:r w:rsidRPr="009C7778">
        <w:rPr>
          <w:b/>
          <w:bCs/>
          <w:rtl/>
        </w:rPr>
        <w:t>–</w:t>
      </w:r>
      <w:r w:rsidRPr="009C7778">
        <w:rPr>
          <w:rFonts w:hint="cs"/>
          <w:b/>
          <w:bCs/>
          <w:rtl/>
        </w:rPr>
        <w:t xml:space="preserve"> </w:t>
      </w:r>
      <w:proofErr w:type="gramStart"/>
      <w:r w:rsidRPr="009C7778">
        <w:rPr>
          <w:rFonts w:hint="cs"/>
          <w:b/>
          <w:bCs/>
          <w:rtl/>
        </w:rPr>
        <w:t>2012 ،</w:t>
      </w:r>
      <w:proofErr w:type="gramEnd"/>
      <w:r w:rsidRPr="009C7778">
        <w:rPr>
          <w:rFonts w:hint="cs"/>
          <w:b/>
          <w:bCs/>
          <w:rtl/>
        </w:rPr>
        <w:t xml:space="preserve"> أما الأسئلة الشفوية فلم تتجاوز خلال نفس الولاية 28 سؤالا </w:t>
      </w:r>
      <w:r w:rsidRPr="009C7778">
        <w:rPr>
          <w:b/>
          <w:bCs/>
          <w:rtl/>
        </w:rPr>
        <w:t>–</w:t>
      </w:r>
      <w:r w:rsidRPr="009C7778">
        <w:rPr>
          <w:rFonts w:hint="cs"/>
          <w:b/>
          <w:bCs/>
          <w:rtl/>
        </w:rPr>
        <w:t xml:space="preserve"> </w:t>
      </w:r>
      <w:r>
        <w:rPr>
          <w:rFonts w:hint="cs"/>
          <w:b/>
          <w:bCs/>
          <w:rtl/>
          <w:lang w:bidi="ar-MA"/>
        </w:rPr>
        <w:t xml:space="preserve"> للمزيد </w:t>
      </w:r>
      <w:r w:rsidRPr="007C531C">
        <w:rPr>
          <w:rFonts w:hint="cs"/>
          <w:b/>
          <w:bCs/>
          <w:rtl/>
          <w:lang w:bidi="ar-MA"/>
        </w:rPr>
        <w:t xml:space="preserve">من المعلومات  أنظر الموقع الإلكتروني  </w:t>
      </w:r>
      <w:r>
        <w:rPr>
          <w:rFonts w:hint="cs"/>
          <w:b/>
          <w:bCs/>
          <w:rtl/>
          <w:lang w:bidi="ar-MA"/>
        </w:rPr>
        <w:t>الخاص بالبرلمان المغربي</w:t>
      </w:r>
    </w:p>
    <w:p w:rsidR="001A42A3" w:rsidRPr="00321051" w:rsidRDefault="001A42A3" w:rsidP="00351197">
      <w:pPr>
        <w:pStyle w:val="Notedebasdepage"/>
        <w:bidi/>
        <w:jc w:val="both"/>
        <w:rPr>
          <w:b/>
          <w:bCs/>
          <w:u w:val="single"/>
          <w:rtl/>
        </w:rPr>
      </w:pPr>
      <w:r w:rsidRPr="00321051">
        <w:rPr>
          <w:rFonts w:hint="cs"/>
          <w:b/>
          <w:bCs/>
          <w:color w:val="4F81BD" w:themeColor="accent1"/>
          <w:rtl/>
          <w:lang w:bidi="ar-MA"/>
        </w:rPr>
        <w:t xml:space="preserve"> </w:t>
      </w:r>
      <w:hyperlink w:history="1">
        <w:r w:rsidRPr="00321051">
          <w:rPr>
            <w:rStyle w:val="Lienhypertexte"/>
            <w:b/>
            <w:bCs/>
            <w:i/>
            <w:iCs/>
            <w:color w:val="4F81BD" w:themeColor="accent1"/>
            <w:lang w:bidi="ar-MA"/>
          </w:rPr>
          <w:t>www.parlement.ma</w:t>
        </w:r>
        <w:r w:rsidRPr="00321051">
          <w:rPr>
            <w:rStyle w:val="Lienhypertexte"/>
            <w:rFonts w:hint="cs"/>
            <w:b/>
            <w:bCs/>
            <w:i/>
            <w:iCs/>
            <w:color w:val="4F81BD" w:themeColor="accent1"/>
            <w:sz w:val="22"/>
            <w:szCs w:val="22"/>
            <w:rtl/>
            <w:lang w:bidi="ar-MA"/>
          </w:rPr>
          <w:t xml:space="preserve">             </w:t>
        </w:r>
      </w:hyperlink>
      <w:r w:rsidRPr="00321051">
        <w:rPr>
          <w:rFonts w:hint="cs"/>
          <w:b/>
          <w:bCs/>
          <w:i/>
          <w:iCs/>
          <w:u w:val="single"/>
          <w:rtl/>
          <w:lang w:bidi="ar-MA"/>
        </w:rPr>
        <w:t xml:space="preserve"> </w:t>
      </w:r>
    </w:p>
  </w:footnote>
  <w:footnote w:id="4">
    <w:p w:rsidR="001A42A3" w:rsidRPr="009C7778" w:rsidRDefault="001A42A3" w:rsidP="005A0F99">
      <w:pPr>
        <w:pStyle w:val="Notedebasdepage"/>
        <w:bidi/>
        <w:jc w:val="both"/>
        <w:rPr>
          <w:rtl/>
          <w:lang w:bidi="ar-MA"/>
        </w:rPr>
      </w:pPr>
      <w:r w:rsidRPr="009C7778">
        <w:rPr>
          <w:rStyle w:val="Appelnotedebasdep"/>
          <w:b/>
          <w:bCs/>
        </w:rPr>
        <w:footnoteRef/>
      </w:r>
      <w:r w:rsidRPr="009C7778">
        <w:rPr>
          <w:b/>
          <w:bCs/>
        </w:rPr>
        <w:t xml:space="preserve"> </w:t>
      </w:r>
      <w:r w:rsidRPr="009C7778">
        <w:rPr>
          <w:rFonts w:hint="cs"/>
          <w:b/>
          <w:bCs/>
          <w:rtl/>
          <w:lang w:bidi="ar-MA"/>
        </w:rPr>
        <w:t>- أنظر ادناه في الفقرة الثانية حول آثار غياب الثقافة ا</w:t>
      </w:r>
      <w:r w:rsidR="006B5D5C">
        <w:rPr>
          <w:rFonts w:hint="cs"/>
          <w:b/>
          <w:bCs/>
          <w:rtl/>
          <w:lang w:bidi="ar-MA"/>
        </w:rPr>
        <w:t>لجبائية</w:t>
      </w:r>
      <w:r w:rsidRPr="009C7778">
        <w:rPr>
          <w:rFonts w:hint="cs"/>
          <w:b/>
          <w:bCs/>
          <w:rtl/>
          <w:lang w:bidi="ar-MA"/>
        </w:rPr>
        <w:t xml:space="preserve"> لدى النخب </w:t>
      </w:r>
      <w:proofErr w:type="spellStart"/>
      <w:r w:rsidRPr="009C7778">
        <w:rPr>
          <w:rFonts w:hint="cs"/>
          <w:b/>
          <w:bCs/>
          <w:rtl/>
          <w:lang w:bidi="ar-MA"/>
        </w:rPr>
        <w:t>عى</w:t>
      </w:r>
      <w:proofErr w:type="spellEnd"/>
      <w:r w:rsidRPr="009C7778">
        <w:rPr>
          <w:rFonts w:hint="cs"/>
          <w:b/>
          <w:bCs/>
          <w:rtl/>
          <w:lang w:bidi="ar-MA"/>
        </w:rPr>
        <w:t xml:space="preserve"> النظام </w:t>
      </w:r>
      <w:r w:rsidR="005A0F99">
        <w:rPr>
          <w:rFonts w:hint="cs"/>
          <w:b/>
          <w:bCs/>
          <w:rtl/>
          <w:lang w:bidi="ar-MA"/>
        </w:rPr>
        <w:t>الجبائي</w:t>
      </w:r>
      <w:r>
        <w:rPr>
          <w:rFonts w:hint="cs"/>
          <w:rtl/>
          <w:lang w:bidi="ar-MA"/>
        </w:rPr>
        <w:t xml:space="preserve"> </w:t>
      </w:r>
    </w:p>
  </w:footnote>
  <w:footnote w:id="5">
    <w:p w:rsidR="001A42A3" w:rsidRPr="00073B6A" w:rsidRDefault="001A42A3" w:rsidP="007C531C">
      <w:pPr>
        <w:pStyle w:val="Notedebasdepage"/>
        <w:bidi/>
        <w:jc w:val="both"/>
        <w:rPr>
          <w:b/>
          <w:bCs/>
          <w:lang w:bidi="ar-MA"/>
        </w:rPr>
      </w:pPr>
      <w:r>
        <w:rPr>
          <w:rStyle w:val="Appelnotedebasdep"/>
        </w:rPr>
        <w:footnoteRef/>
      </w:r>
      <w:r>
        <w:t xml:space="preserve"> </w:t>
      </w:r>
      <w:r w:rsidRPr="00073B6A">
        <w:rPr>
          <w:rFonts w:hint="cs"/>
          <w:b/>
          <w:bCs/>
          <w:rtl/>
          <w:lang w:bidi="ar-MA"/>
        </w:rPr>
        <w:t xml:space="preserve">- أنظر </w:t>
      </w:r>
      <w:proofErr w:type="gramStart"/>
      <w:r w:rsidRPr="00073B6A">
        <w:rPr>
          <w:rFonts w:hint="cs"/>
          <w:b/>
          <w:bCs/>
          <w:rtl/>
          <w:lang w:bidi="ar-MA"/>
        </w:rPr>
        <w:t>نص</w:t>
      </w:r>
      <w:proofErr w:type="gramEnd"/>
      <w:r w:rsidRPr="00073B6A">
        <w:rPr>
          <w:rFonts w:hint="cs"/>
          <w:b/>
          <w:bCs/>
          <w:rtl/>
          <w:lang w:bidi="ar-MA"/>
        </w:rPr>
        <w:t xml:space="preserve"> قرار المجلس الدستوري بالموقع الخاص بهذا الأخير </w:t>
      </w:r>
    </w:p>
    <w:p w:rsidR="001A42A3" w:rsidRPr="00321051" w:rsidRDefault="001A42A3" w:rsidP="007C531C">
      <w:pPr>
        <w:pStyle w:val="Notedebasdepage"/>
        <w:bidi/>
        <w:jc w:val="both"/>
        <w:rPr>
          <w:b/>
          <w:bCs/>
          <w:color w:val="8064A2" w:themeColor="accent4"/>
          <w:u w:val="single"/>
          <w:rtl/>
          <w:lang w:bidi="ar-MA"/>
        </w:rPr>
      </w:pPr>
      <w:r w:rsidRPr="00321051">
        <w:rPr>
          <w:b/>
          <w:bCs/>
          <w:color w:val="1F497D" w:themeColor="text2"/>
          <w:lang w:bidi="ar-MA"/>
        </w:rPr>
        <w:t xml:space="preserve">   </w:t>
      </w:r>
      <w:hyperlink r:id="rId1" w:history="1">
        <w:r w:rsidRPr="00321051">
          <w:rPr>
            <w:rStyle w:val="Lienhypertexte"/>
            <w:b/>
            <w:bCs/>
            <w:color w:val="4F81BD" w:themeColor="accent1"/>
            <w:lang w:bidi="ar-MA"/>
          </w:rPr>
          <w:t>www.conseil-</w:t>
        </w:r>
      </w:hyperlink>
      <w:r w:rsidRPr="00321051">
        <w:rPr>
          <w:b/>
          <w:bCs/>
          <w:color w:val="4F81BD" w:themeColor="accent1"/>
          <w:u w:val="single"/>
          <w:lang w:bidi="ar-MA"/>
        </w:rPr>
        <w:t>constitutionnel.ma</w:t>
      </w:r>
    </w:p>
  </w:footnote>
  <w:footnote w:id="6">
    <w:p w:rsidR="001A42A3" w:rsidRPr="00416D94" w:rsidRDefault="001A42A3" w:rsidP="00BF14FA">
      <w:pPr>
        <w:pStyle w:val="Notedebasdepage"/>
        <w:bidi/>
        <w:rPr>
          <w:rtl/>
          <w:lang w:bidi="ar-MA"/>
        </w:rPr>
      </w:pPr>
      <w:r>
        <w:rPr>
          <w:rStyle w:val="Appelnotedebasdep"/>
        </w:rPr>
        <w:footnoteRef/>
      </w:r>
      <w:r>
        <w:rPr>
          <w:rFonts w:hint="cs"/>
          <w:rtl/>
          <w:lang w:bidi="ar-MA"/>
        </w:rPr>
        <w:t xml:space="preserve"> </w:t>
      </w:r>
      <w:r>
        <w:t xml:space="preserve"> </w:t>
      </w:r>
      <w:r w:rsidRPr="00416D94">
        <w:rPr>
          <w:rFonts w:hint="cs"/>
          <w:b/>
          <w:bCs/>
          <w:rtl/>
          <w:lang w:bidi="ar-MA"/>
        </w:rPr>
        <w:t xml:space="preserve">- </w:t>
      </w:r>
      <w:proofErr w:type="gramStart"/>
      <w:r w:rsidRPr="00416D94">
        <w:rPr>
          <w:rFonts w:hint="cs"/>
          <w:b/>
          <w:bCs/>
          <w:rtl/>
          <w:lang w:bidi="ar-MA"/>
        </w:rPr>
        <w:t>ظهير</w:t>
      </w:r>
      <w:proofErr w:type="gramEnd"/>
      <w:r w:rsidRPr="00416D94">
        <w:rPr>
          <w:rFonts w:hint="cs"/>
          <w:b/>
          <w:bCs/>
          <w:rtl/>
          <w:lang w:bidi="ar-MA"/>
        </w:rPr>
        <w:t xml:space="preserve"> شريف رقم 1.11.91 صادر في 27 شعبان 1432 { 29 يوليو 2011 } بتنفيذ </w:t>
      </w:r>
      <w:proofErr w:type="gramStart"/>
      <w:r w:rsidRPr="00416D94">
        <w:rPr>
          <w:rFonts w:hint="cs"/>
          <w:b/>
          <w:bCs/>
          <w:rtl/>
          <w:lang w:bidi="ar-MA"/>
        </w:rPr>
        <w:t>نص</w:t>
      </w:r>
      <w:proofErr w:type="gramEnd"/>
      <w:r w:rsidRPr="00416D94">
        <w:rPr>
          <w:rFonts w:hint="cs"/>
          <w:b/>
          <w:bCs/>
          <w:rtl/>
          <w:lang w:bidi="ar-MA"/>
        </w:rPr>
        <w:t xml:space="preserve"> الدستور</w:t>
      </w:r>
      <w:r>
        <w:rPr>
          <w:rFonts w:hint="cs"/>
          <w:rtl/>
          <w:lang w:bidi="ar-MA"/>
        </w:rPr>
        <w:t xml:space="preserve"> </w:t>
      </w:r>
    </w:p>
  </w:footnote>
  <w:footnote w:id="7">
    <w:p w:rsidR="001A42A3" w:rsidRDefault="001A42A3" w:rsidP="00BF14FA">
      <w:pPr>
        <w:pStyle w:val="Notedebasdepage"/>
        <w:bidi/>
        <w:rPr>
          <w:rtl/>
          <w:lang w:bidi="ar-MA"/>
        </w:rPr>
      </w:pPr>
      <w:r>
        <w:rPr>
          <w:rStyle w:val="Appelnotedebasdep"/>
        </w:rPr>
        <w:footnoteRef/>
      </w:r>
      <w:r>
        <w:rPr>
          <w:rFonts w:hint="cs"/>
          <w:rtl/>
          <w:lang w:bidi="ar-MA"/>
        </w:rPr>
        <w:t xml:space="preserve">- </w:t>
      </w:r>
      <w:r w:rsidRPr="00E53A3F">
        <w:rPr>
          <w:rFonts w:hint="cs"/>
          <w:b/>
          <w:bCs/>
          <w:rtl/>
          <w:lang w:bidi="ar-MA"/>
        </w:rPr>
        <w:t xml:space="preserve">بل إن هناك من يستعين بأشخاص عاديين يتواجدون بقرب من </w:t>
      </w:r>
      <w:r>
        <w:rPr>
          <w:rFonts w:hint="cs"/>
          <w:b/>
          <w:bCs/>
          <w:rtl/>
          <w:lang w:bidi="ar-MA"/>
        </w:rPr>
        <w:t>أ</w:t>
      </w:r>
      <w:r w:rsidRPr="00E53A3F">
        <w:rPr>
          <w:rFonts w:hint="cs"/>
          <w:b/>
          <w:bCs/>
          <w:rtl/>
          <w:lang w:bidi="ar-MA"/>
        </w:rPr>
        <w:t xml:space="preserve">بواب مديريات </w:t>
      </w:r>
      <w:proofErr w:type="gramStart"/>
      <w:r w:rsidRPr="00E53A3F">
        <w:rPr>
          <w:rFonts w:hint="cs"/>
          <w:b/>
          <w:bCs/>
          <w:rtl/>
          <w:lang w:bidi="ar-MA"/>
        </w:rPr>
        <w:t>الضرائب</w:t>
      </w:r>
      <w:r>
        <w:rPr>
          <w:rFonts w:hint="cs"/>
          <w:b/>
          <w:bCs/>
          <w:rtl/>
          <w:lang w:bidi="ar-MA"/>
        </w:rPr>
        <w:t xml:space="preserve"> ،</w:t>
      </w:r>
      <w:proofErr w:type="gramEnd"/>
      <w:r>
        <w:rPr>
          <w:rFonts w:hint="cs"/>
          <w:b/>
          <w:bCs/>
          <w:rtl/>
          <w:lang w:bidi="ar-MA"/>
        </w:rPr>
        <w:t xml:space="preserve"> لهم بحكم الاحتكاك والممارسة تجربة في هذا المجال </w:t>
      </w:r>
      <w:r>
        <w:rPr>
          <w:rFonts w:hint="cs"/>
          <w:rtl/>
          <w:lang w:bidi="ar-MA"/>
        </w:rPr>
        <w:t xml:space="preserve"> </w:t>
      </w:r>
    </w:p>
  </w:footnote>
  <w:footnote w:id="8">
    <w:p w:rsidR="001A42A3" w:rsidRPr="00311BDD" w:rsidRDefault="001A42A3" w:rsidP="008F50FD">
      <w:pPr>
        <w:pStyle w:val="Notedebasdepage"/>
        <w:bidi/>
        <w:rPr>
          <w:rtl/>
          <w:lang w:bidi="ar-MA"/>
        </w:rPr>
      </w:pPr>
      <w:r w:rsidRPr="00C96541">
        <w:rPr>
          <w:rStyle w:val="Appelnotedebasdep"/>
          <w:b/>
          <w:bCs/>
        </w:rPr>
        <w:footnoteRef/>
      </w:r>
      <w:r w:rsidRPr="00C96541">
        <w:rPr>
          <w:b/>
          <w:bCs/>
        </w:rPr>
        <w:t xml:space="preserve"> </w:t>
      </w:r>
      <w:r w:rsidRPr="00311BDD">
        <w:rPr>
          <w:rFonts w:hint="cs"/>
          <w:b/>
          <w:bCs/>
          <w:rtl/>
          <w:lang w:bidi="ar-MA"/>
        </w:rPr>
        <w:t>-</w:t>
      </w:r>
      <w:r w:rsidR="001947BE">
        <w:rPr>
          <w:rFonts w:hint="cs"/>
          <w:b/>
          <w:bCs/>
          <w:rtl/>
          <w:lang w:bidi="ar-MA"/>
        </w:rPr>
        <w:t xml:space="preserve"> </w:t>
      </w:r>
      <w:r w:rsidRPr="00311BDD">
        <w:rPr>
          <w:rFonts w:hint="cs"/>
          <w:b/>
          <w:bCs/>
          <w:rtl/>
          <w:lang w:bidi="ar-MA"/>
        </w:rPr>
        <w:t xml:space="preserve">للمزيد من المعلومات أنظر مقالنا </w:t>
      </w:r>
      <w:r w:rsidRPr="00311BDD">
        <w:rPr>
          <w:b/>
          <w:bCs/>
          <w:rtl/>
          <w:lang w:bidi="ar-MA"/>
        </w:rPr>
        <w:t>–</w:t>
      </w:r>
      <w:r w:rsidRPr="00311BDD">
        <w:rPr>
          <w:rFonts w:hint="cs"/>
          <w:b/>
          <w:bCs/>
          <w:rtl/>
          <w:lang w:bidi="ar-MA"/>
        </w:rPr>
        <w:t xml:space="preserve"> مولاي الحسن تمازي </w:t>
      </w:r>
      <w:r w:rsidRPr="00311BDD">
        <w:rPr>
          <w:b/>
          <w:bCs/>
          <w:rtl/>
          <w:lang w:bidi="ar-MA"/>
        </w:rPr>
        <w:t>–</w:t>
      </w:r>
      <w:r w:rsidRPr="00311BDD">
        <w:rPr>
          <w:rFonts w:hint="cs"/>
          <w:b/>
          <w:bCs/>
          <w:rtl/>
          <w:lang w:bidi="ar-MA"/>
        </w:rPr>
        <w:t xml:space="preserve"> الإصلاح الجبائي المغربي واستراتيجية تحقيق التنمية البشرية </w:t>
      </w:r>
      <w:r w:rsidRPr="00311BDD">
        <w:rPr>
          <w:b/>
          <w:bCs/>
          <w:rtl/>
          <w:lang w:bidi="ar-MA"/>
        </w:rPr>
        <w:t>–</w:t>
      </w:r>
      <w:r w:rsidRPr="00311BDD">
        <w:rPr>
          <w:rFonts w:hint="cs"/>
          <w:b/>
          <w:bCs/>
          <w:rtl/>
          <w:lang w:bidi="ar-MA"/>
        </w:rPr>
        <w:t xml:space="preserve"> المجلة المغربية للإدارة المحلية والتنمية </w:t>
      </w:r>
      <w:r w:rsidRPr="00311BDD">
        <w:rPr>
          <w:b/>
          <w:bCs/>
          <w:rtl/>
          <w:lang w:bidi="ar-MA"/>
        </w:rPr>
        <w:t>–</w:t>
      </w:r>
      <w:r w:rsidRPr="00311BDD">
        <w:rPr>
          <w:rFonts w:hint="cs"/>
          <w:b/>
          <w:bCs/>
          <w:rtl/>
          <w:lang w:bidi="ar-MA"/>
        </w:rPr>
        <w:t xml:space="preserve">العدد 69 </w:t>
      </w:r>
      <w:r w:rsidRPr="00311BDD">
        <w:rPr>
          <w:b/>
          <w:bCs/>
          <w:rtl/>
          <w:lang w:bidi="ar-MA"/>
        </w:rPr>
        <w:t>–</w:t>
      </w:r>
      <w:r w:rsidRPr="00311BDD">
        <w:rPr>
          <w:rFonts w:hint="cs"/>
          <w:b/>
          <w:bCs/>
          <w:rtl/>
          <w:lang w:bidi="ar-MA"/>
        </w:rPr>
        <w:t xml:space="preserve"> دار النشر المغربية </w:t>
      </w:r>
      <w:r w:rsidRPr="00311BDD">
        <w:rPr>
          <w:b/>
          <w:bCs/>
          <w:rtl/>
          <w:lang w:bidi="ar-MA"/>
        </w:rPr>
        <w:t>–</w:t>
      </w:r>
      <w:r w:rsidRPr="00311BDD">
        <w:rPr>
          <w:rFonts w:hint="cs"/>
          <w:b/>
          <w:bCs/>
          <w:rtl/>
          <w:lang w:bidi="ar-MA"/>
        </w:rPr>
        <w:t xml:space="preserve"> الدار البيضاء </w:t>
      </w:r>
      <w:r w:rsidRPr="00311BDD">
        <w:rPr>
          <w:b/>
          <w:bCs/>
          <w:rtl/>
          <w:lang w:bidi="ar-MA"/>
        </w:rPr>
        <w:t>–</w:t>
      </w:r>
      <w:r w:rsidRPr="00311BDD">
        <w:rPr>
          <w:rFonts w:hint="cs"/>
          <w:b/>
          <w:bCs/>
          <w:rtl/>
          <w:lang w:bidi="ar-MA"/>
        </w:rPr>
        <w:t xml:space="preserve"> 2006 </w:t>
      </w:r>
      <w:r w:rsidRPr="00311BDD">
        <w:rPr>
          <w:b/>
          <w:bCs/>
          <w:rtl/>
          <w:lang w:bidi="ar-MA"/>
        </w:rPr>
        <w:t>–</w:t>
      </w:r>
      <w:r w:rsidRPr="00311BDD">
        <w:rPr>
          <w:rFonts w:hint="cs"/>
          <w:b/>
          <w:bCs/>
          <w:rtl/>
          <w:lang w:bidi="ar-MA"/>
        </w:rPr>
        <w:t xml:space="preserve"> ص 49 </w:t>
      </w:r>
    </w:p>
  </w:footnote>
  <w:footnote w:id="9">
    <w:p w:rsidR="001A42A3" w:rsidRPr="00BB551C" w:rsidRDefault="001A42A3" w:rsidP="00BB551C">
      <w:pPr>
        <w:pStyle w:val="Notedebasdepage"/>
        <w:bidi/>
        <w:rPr>
          <w:b/>
          <w:bCs/>
          <w:rtl/>
          <w:lang w:bidi="ar-MA"/>
        </w:rPr>
      </w:pPr>
      <w:r w:rsidRPr="00BB551C">
        <w:rPr>
          <w:rStyle w:val="Appelnotedebasdep"/>
          <w:b/>
          <w:bCs/>
        </w:rPr>
        <w:footnoteRef/>
      </w:r>
      <w:r w:rsidRPr="00BB551C">
        <w:rPr>
          <w:rFonts w:hint="cs"/>
          <w:b/>
          <w:bCs/>
          <w:rtl/>
          <w:lang w:bidi="ar-MA"/>
        </w:rPr>
        <w:t xml:space="preserve"> القانون رقم 06 . 47 المتعلق بجبايات الجماعات المحلية الصادر بتنفيذه الظهير الشريف رقم 1.07.195 الصادر في 19 من ذي القعدة 1428 الموافق ل 30 نوفمبر 2007 والمنشور بالجريدة الرسمية عدد 5583 بتاريخ 3 دجنبر 2007</w:t>
      </w:r>
      <w:r w:rsidRPr="00BB551C">
        <w:rPr>
          <w:b/>
          <w:bCs/>
        </w:rPr>
        <w:t xml:space="preserve"> </w:t>
      </w:r>
      <w:r w:rsidRPr="00BB551C">
        <w:rPr>
          <w:rFonts w:hint="cs"/>
          <w:b/>
          <w:bCs/>
          <w:rtl/>
          <w:lang w:bidi="ar-MA"/>
        </w:rPr>
        <w:t xml:space="preserve">- </w:t>
      </w:r>
    </w:p>
  </w:footnote>
  <w:footnote w:id="10">
    <w:p w:rsidR="001A42A3" w:rsidRPr="00BB551C" w:rsidRDefault="001A42A3" w:rsidP="00CE62C6">
      <w:pPr>
        <w:pStyle w:val="Notedebasdepage"/>
        <w:bidi/>
        <w:rPr>
          <w:b/>
          <w:bCs/>
          <w:rtl/>
          <w:lang w:bidi="ar-MA"/>
        </w:rPr>
      </w:pPr>
      <w:r w:rsidRPr="00BB551C">
        <w:rPr>
          <w:rStyle w:val="Appelnotedebasdep"/>
          <w:b/>
          <w:bCs/>
        </w:rPr>
        <w:footnoteRef/>
      </w:r>
      <w:r w:rsidRPr="00BB551C">
        <w:rPr>
          <w:b/>
          <w:bCs/>
        </w:rPr>
        <w:t xml:space="preserve"> </w:t>
      </w:r>
      <w:r w:rsidRPr="00BB551C">
        <w:rPr>
          <w:rFonts w:hint="cs"/>
          <w:b/>
          <w:bCs/>
          <w:rtl/>
          <w:lang w:bidi="ar-MA"/>
        </w:rPr>
        <w:t xml:space="preserve">- القانون رقم 89 </w:t>
      </w:r>
      <w:r w:rsidRPr="00BB551C">
        <w:rPr>
          <w:b/>
          <w:bCs/>
          <w:rtl/>
          <w:lang w:bidi="ar-MA"/>
        </w:rPr>
        <w:t>–</w:t>
      </w:r>
      <w:r w:rsidRPr="00BB551C">
        <w:rPr>
          <w:rFonts w:hint="cs"/>
          <w:b/>
          <w:bCs/>
          <w:rtl/>
          <w:lang w:bidi="ar-MA"/>
        </w:rPr>
        <w:t xml:space="preserve"> 37 المتعلق بالضريبة الحضرية الصادر بتنفيذه الظهير الشريف رقم </w:t>
      </w:r>
      <w:proofErr w:type="gramStart"/>
      <w:r w:rsidRPr="00BB551C">
        <w:rPr>
          <w:rFonts w:hint="cs"/>
          <w:b/>
          <w:bCs/>
          <w:rtl/>
          <w:lang w:bidi="ar-MA"/>
        </w:rPr>
        <w:t>228 .</w:t>
      </w:r>
      <w:proofErr w:type="gramEnd"/>
      <w:r w:rsidRPr="00BB551C">
        <w:rPr>
          <w:rFonts w:hint="cs"/>
          <w:b/>
          <w:bCs/>
          <w:rtl/>
          <w:lang w:bidi="ar-MA"/>
        </w:rPr>
        <w:t xml:space="preserve"> 89 . 1 الصادر في فاتح </w:t>
      </w:r>
      <w:r w:rsidR="00BD1F09" w:rsidRPr="00BB551C">
        <w:rPr>
          <w:rFonts w:hint="cs"/>
          <w:b/>
          <w:bCs/>
          <w:rtl/>
          <w:lang w:bidi="ar-MA"/>
        </w:rPr>
        <w:t>جمادى</w:t>
      </w:r>
      <w:r w:rsidRPr="00BB551C">
        <w:rPr>
          <w:rFonts w:hint="cs"/>
          <w:b/>
          <w:bCs/>
          <w:rtl/>
          <w:lang w:bidi="ar-MA"/>
        </w:rPr>
        <w:t xml:space="preserve"> الآخرة 1410 { 30 / دجنبر 1989 والمنشور بالجريدة الرسمية بتاريخ 3 يناير 1990 </w:t>
      </w:r>
    </w:p>
  </w:footnote>
  <w:footnote w:id="11">
    <w:p w:rsidR="001A42A3" w:rsidRPr="00BB551C" w:rsidRDefault="001A42A3" w:rsidP="00CE62C6">
      <w:pPr>
        <w:pStyle w:val="Notedebasdepage"/>
        <w:bidi/>
        <w:rPr>
          <w:b/>
          <w:bCs/>
          <w:lang w:bidi="ar-MA"/>
        </w:rPr>
      </w:pPr>
      <w:r w:rsidRPr="00BB551C">
        <w:rPr>
          <w:rStyle w:val="Appelnotedebasdep"/>
          <w:b/>
          <w:bCs/>
        </w:rPr>
        <w:footnoteRef/>
      </w:r>
      <w:r w:rsidRPr="00BB551C">
        <w:rPr>
          <w:b/>
          <w:bCs/>
        </w:rPr>
        <w:t xml:space="preserve"> </w:t>
      </w:r>
      <w:r w:rsidRPr="00BB551C">
        <w:rPr>
          <w:rFonts w:hint="cs"/>
          <w:b/>
          <w:bCs/>
          <w:rtl/>
          <w:lang w:bidi="ar-MA"/>
        </w:rPr>
        <w:t xml:space="preserve">- لقد خصصنا دراسة نقدية للرسوم الثلاث وللمزيد من المعلومات انظر </w:t>
      </w:r>
    </w:p>
    <w:p w:rsidR="001A42A3" w:rsidRDefault="001A42A3" w:rsidP="00EA7CF0">
      <w:pPr>
        <w:pStyle w:val="Notedebasdepage"/>
        <w:bidi/>
        <w:jc w:val="both"/>
        <w:rPr>
          <w:rtl/>
          <w:lang w:bidi="ar-MA"/>
        </w:rPr>
      </w:pPr>
      <w:r w:rsidRPr="00BB551C">
        <w:rPr>
          <w:rFonts w:hint="cs"/>
          <w:b/>
          <w:bCs/>
          <w:rtl/>
          <w:lang w:bidi="ar-MA"/>
        </w:rPr>
        <w:t xml:space="preserve">تمازي مولاي الحسن </w:t>
      </w:r>
      <w:r w:rsidRPr="00BB551C">
        <w:rPr>
          <w:b/>
          <w:bCs/>
          <w:rtl/>
          <w:lang w:bidi="ar-MA"/>
        </w:rPr>
        <w:t>–</w:t>
      </w:r>
      <w:r w:rsidRPr="00BB551C">
        <w:rPr>
          <w:rFonts w:hint="cs"/>
          <w:b/>
          <w:bCs/>
          <w:rtl/>
          <w:lang w:bidi="ar-MA"/>
        </w:rPr>
        <w:t xml:space="preserve"> موقع العدالة الجبائية في ثقافة حقوق الانسان </w:t>
      </w:r>
      <w:r w:rsidRPr="00BB551C">
        <w:rPr>
          <w:b/>
          <w:bCs/>
          <w:rtl/>
          <w:lang w:bidi="ar-MA"/>
        </w:rPr>
        <w:t>–</w:t>
      </w:r>
      <w:r w:rsidRPr="00BB551C">
        <w:rPr>
          <w:rFonts w:hint="cs"/>
          <w:b/>
          <w:bCs/>
          <w:rtl/>
          <w:lang w:bidi="ar-MA"/>
        </w:rPr>
        <w:t xml:space="preserve"> المجلة المغربية للإدارة المحلية والتنمية </w:t>
      </w:r>
      <w:r w:rsidRPr="00BB551C">
        <w:rPr>
          <w:b/>
          <w:bCs/>
          <w:rtl/>
          <w:lang w:bidi="ar-MA"/>
        </w:rPr>
        <w:t>–</w:t>
      </w:r>
      <w:r w:rsidRPr="00BB551C">
        <w:rPr>
          <w:rFonts w:hint="cs"/>
          <w:b/>
          <w:bCs/>
          <w:rtl/>
          <w:lang w:bidi="ar-MA"/>
        </w:rPr>
        <w:t xml:space="preserve"> العدد 83 -  مطبعة دار النشر المغربية </w:t>
      </w:r>
      <w:r w:rsidRPr="00BB551C">
        <w:rPr>
          <w:b/>
          <w:bCs/>
          <w:rtl/>
          <w:lang w:bidi="ar-MA"/>
        </w:rPr>
        <w:t>–</w:t>
      </w:r>
      <w:r w:rsidRPr="00BB551C">
        <w:rPr>
          <w:rFonts w:hint="cs"/>
          <w:b/>
          <w:bCs/>
          <w:rtl/>
          <w:lang w:bidi="ar-MA"/>
        </w:rPr>
        <w:t xml:space="preserve"> الرباط </w:t>
      </w:r>
      <w:r w:rsidRPr="00BB551C">
        <w:rPr>
          <w:b/>
          <w:bCs/>
          <w:rtl/>
          <w:lang w:bidi="ar-MA"/>
        </w:rPr>
        <w:t>–</w:t>
      </w:r>
      <w:r w:rsidRPr="00BB551C">
        <w:rPr>
          <w:rFonts w:hint="cs"/>
          <w:b/>
          <w:bCs/>
          <w:rtl/>
          <w:lang w:bidi="ar-MA"/>
        </w:rPr>
        <w:t xml:space="preserve"> 2008 </w:t>
      </w:r>
      <w:r w:rsidRPr="00BB551C">
        <w:rPr>
          <w:b/>
          <w:bCs/>
          <w:rtl/>
          <w:lang w:bidi="ar-MA"/>
        </w:rPr>
        <w:t>–</w:t>
      </w:r>
      <w:r w:rsidRPr="00BB551C">
        <w:rPr>
          <w:rFonts w:hint="cs"/>
          <w:b/>
          <w:bCs/>
          <w:rtl/>
          <w:lang w:bidi="ar-MA"/>
        </w:rPr>
        <w:t xml:space="preserve"> الصفحة من 79 إلى 94</w:t>
      </w:r>
      <w:r>
        <w:rPr>
          <w:rFonts w:hint="cs"/>
          <w:rtl/>
          <w:lang w:bidi="ar-MA"/>
        </w:rPr>
        <w:t xml:space="preserve"> </w:t>
      </w:r>
    </w:p>
  </w:footnote>
  <w:footnote w:id="12">
    <w:p w:rsidR="001A42A3" w:rsidRPr="00BB551C" w:rsidRDefault="001A42A3" w:rsidP="00CE62C6">
      <w:pPr>
        <w:pStyle w:val="Notedebasdepage"/>
        <w:bidi/>
        <w:rPr>
          <w:b/>
          <w:bCs/>
          <w:rtl/>
          <w:lang w:bidi="ar-MA"/>
        </w:rPr>
      </w:pPr>
      <w:r w:rsidRPr="00BB551C">
        <w:rPr>
          <w:rStyle w:val="Appelnotedebasdep"/>
          <w:b/>
          <w:bCs/>
        </w:rPr>
        <w:footnoteRef/>
      </w:r>
      <w:r w:rsidRPr="00BB551C">
        <w:rPr>
          <w:b/>
          <w:bCs/>
        </w:rPr>
        <w:t xml:space="preserve"> </w:t>
      </w:r>
      <w:r w:rsidRPr="00BB551C">
        <w:rPr>
          <w:rFonts w:hint="cs"/>
          <w:b/>
          <w:bCs/>
          <w:rtl/>
          <w:lang w:bidi="ar-MA"/>
        </w:rPr>
        <w:t xml:space="preserve">- القانون رقم 06 . 47 المتعلق بجبايات الجماعات المحلية الصادر بتنفيذه الظهير الشريف رقم 1.07.195 الصادر في 19 من ذي القعدة 1428 الموافق ل 30 نوفمبر 2007 والمنشور بالجريدة الرسمية عدد 5583 بتاريخ 3 دجنبر 2007 </w:t>
      </w:r>
    </w:p>
  </w:footnote>
  <w:footnote w:id="13">
    <w:p w:rsidR="001A42A3" w:rsidRPr="00BB551C" w:rsidRDefault="001A42A3" w:rsidP="00CE62C6">
      <w:pPr>
        <w:pStyle w:val="Notedebasdepage"/>
        <w:bidi/>
        <w:rPr>
          <w:b/>
          <w:bCs/>
          <w:rtl/>
          <w:lang w:bidi="ar-MA"/>
        </w:rPr>
      </w:pPr>
      <w:r w:rsidRPr="00BB551C">
        <w:rPr>
          <w:rStyle w:val="Appelnotedebasdep"/>
          <w:b/>
          <w:bCs/>
        </w:rPr>
        <w:footnoteRef/>
      </w:r>
      <w:r w:rsidRPr="00BB551C">
        <w:rPr>
          <w:b/>
          <w:bCs/>
        </w:rPr>
        <w:t xml:space="preserve"> </w:t>
      </w:r>
      <w:r w:rsidRPr="00BB551C">
        <w:rPr>
          <w:rFonts w:hint="cs"/>
          <w:b/>
          <w:bCs/>
          <w:rtl/>
          <w:lang w:bidi="ar-MA"/>
        </w:rPr>
        <w:t xml:space="preserve">- للمزيد من المعلومات انظر بعض الامثلة </w:t>
      </w:r>
      <w:r w:rsidR="00AB04C7" w:rsidRPr="00BB551C">
        <w:rPr>
          <w:rFonts w:hint="cs"/>
          <w:b/>
          <w:bCs/>
          <w:rtl/>
          <w:lang w:bidi="ar-MA"/>
        </w:rPr>
        <w:t>التطبيقية</w:t>
      </w:r>
      <w:r w:rsidRPr="00BB551C">
        <w:rPr>
          <w:rFonts w:hint="cs"/>
          <w:b/>
          <w:bCs/>
          <w:rtl/>
          <w:lang w:bidi="ar-MA"/>
        </w:rPr>
        <w:t xml:space="preserve"> في  مقالنا </w:t>
      </w:r>
      <w:r w:rsidRPr="00BB551C">
        <w:rPr>
          <w:b/>
          <w:bCs/>
          <w:rtl/>
          <w:lang w:bidi="ar-MA"/>
        </w:rPr>
        <w:t>–</w:t>
      </w:r>
      <w:r w:rsidRPr="00BB551C">
        <w:rPr>
          <w:rFonts w:hint="cs"/>
          <w:b/>
          <w:bCs/>
          <w:rtl/>
          <w:lang w:bidi="ar-MA"/>
        </w:rPr>
        <w:t xml:space="preserve"> موقع العدالة الجبائية في ثقافة حقوق الإنسان </w:t>
      </w:r>
      <w:r w:rsidRPr="00BB551C">
        <w:rPr>
          <w:b/>
          <w:bCs/>
          <w:rtl/>
          <w:lang w:bidi="ar-MA"/>
        </w:rPr>
        <w:t>–</w:t>
      </w:r>
      <w:r w:rsidRPr="00BB551C">
        <w:rPr>
          <w:rFonts w:hint="cs"/>
          <w:b/>
          <w:bCs/>
          <w:rtl/>
          <w:lang w:bidi="ar-MA"/>
        </w:rPr>
        <w:t xml:space="preserve"> نفس المرجع </w:t>
      </w:r>
      <w:r w:rsidRPr="00BB551C">
        <w:rPr>
          <w:b/>
          <w:bCs/>
          <w:rtl/>
          <w:lang w:bidi="ar-MA"/>
        </w:rPr>
        <w:t>–</w:t>
      </w:r>
      <w:r w:rsidRPr="00BB551C">
        <w:rPr>
          <w:rFonts w:hint="cs"/>
          <w:b/>
          <w:bCs/>
          <w:rtl/>
          <w:lang w:bidi="ar-MA"/>
        </w:rPr>
        <w:t xml:space="preserve"> الصفحة من 90 إلى 93    </w:t>
      </w:r>
    </w:p>
  </w:footnote>
  <w:footnote w:id="14">
    <w:p w:rsidR="001A42A3" w:rsidRPr="00470E73" w:rsidRDefault="001A42A3" w:rsidP="00470E73">
      <w:pPr>
        <w:pStyle w:val="Notedebasdepage"/>
        <w:bidi/>
        <w:jc w:val="both"/>
        <w:rPr>
          <w:b/>
          <w:bCs/>
          <w:rtl/>
          <w:lang w:bidi="ar-MA"/>
        </w:rPr>
      </w:pPr>
      <w:r w:rsidRPr="00DA6063">
        <w:rPr>
          <w:rStyle w:val="Appelnotedebasdep"/>
          <w:b/>
          <w:bCs/>
        </w:rPr>
        <w:footnoteRef/>
      </w:r>
      <w:r w:rsidRPr="00DA6063">
        <w:rPr>
          <w:b/>
          <w:bCs/>
        </w:rPr>
        <w:t xml:space="preserve"> </w:t>
      </w:r>
      <w:r w:rsidRPr="00DA6063">
        <w:rPr>
          <w:rFonts w:hint="cs"/>
          <w:b/>
          <w:bCs/>
          <w:rtl/>
          <w:lang w:bidi="ar-MA"/>
        </w:rPr>
        <w:t xml:space="preserve">- سنتناول </w:t>
      </w:r>
      <w:r w:rsidRPr="00DA6063">
        <w:rPr>
          <w:b/>
          <w:bCs/>
          <w:rtl/>
          <w:lang w:bidi="ar-MA"/>
        </w:rPr>
        <w:t>–</w:t>
      </w:r>
      <w:r w:rsidRPr="00DA6063">
        <w:rPr>
          <w:rFonts w:hint="cs"/>
          <w:b/>
          <w:bCs/>
          <w:rtl/>
          <w:lang w:bidi="ar-MA"/>
        </w:rPr>
        <w:t xml:space="preserve"> إن شاء الله </w:t>
      </w:r>
      <w:r w:rsidRPr="00DA6063">
        <w:rPr>
          <w:b/>
          <w:bCs/>
          <w:rtl/>
          <w:lang w:bidi="ar-MA"/>
        </w:rPr>
        <w:t>–</w:t>
      </w:r>
      <w:r w:rsidRPr="00DA6063">
        <w:rPr>
          <w:rFonts w:hint="cs"/>
          <w:b/>
          <w:bCs/>
          <w:rtl/>
          <w:lang w:bidi="ar-MA"/>
        </w:rPr>
        <w:t xml:space="preserve"> في مقال خاص كل التفاصيل المتعلقة بمستجدات النظام الجبائي من خلال قانوني مالية 2014 و</w:t>
      </w:r>
      <w:r>
        <w:rPr>
          <w:rFonts w:hint="cs"/>
          <w:b/>
          <w:bCs/>
          <w:rtl/>
          <w:lang w:bidi="ar-MA"/>
        </w:rPr>
        <w:t xml:space="preserve"> </w:t>
      </w:r>
      <w:r w:rsidRPr="00DA6063">
        <w:rPr>
          <w:rFonts w:hint="cs"/>
          <w:b/>
          <w:bCs/>
          <w:rtl/>
          <w:lang w:bidi="ar-MA"/>
        </w:rPr>
        <w:t xml:space="preserve">2015 </w:t>
      </w:r>
    </w:p>
  </w:footnote>
  <w:footnote w:id="15">
    <w:p w:rsidR="001A42A3" w:rsidRDefault="001A42A3" w:rsidP="00470E73">
      <w:pPr>
        <w:pStyle w:val="Notedebasdepage"/>
        <w:bidi/>
        <w:jc w:val="both"/>
        <w:rPr>
          <w:rtl/>
        </w:rPr>
      </w:pPr>
      <w:r w:rsidRPr="00470E73">
        <w:rPr>
          <w:rStyle w:val="Appelnotedebasdep"/>
          <w:b/>
          <w:bCs/>
        </w:rPr>
        <w:footnoteRef/>
      </w:r>
      <w:r w:rsidRPr="00470E73">
        <w:rPr>
          <w:rFonts w:hint="cs"/>
          <w:b/>
          <w:bCs/>
          <w:rtl/>
        </w:rPr>
        <w:t xml:space="preserve">- </w:t>
      </w:r>
      <w:r w:rsidRPr="00470E73">
        <w:rPr>
          <w:rFonts w:hint="cs"/>
          <w:b/>
          <w:bCs/>
          <w:rtl/>
          <w:lang w:bidi="ar-MA"/>
        </w:rPr>
        <w:t xml:space="preserve">- المدونة العامة للضرائب  مع نصوصها التطبيقية </w:t>
      </w:r>
      <w:r w:rsidRPr="00470E73">
        <w:rPr>
          <w:b/>
          <w:bCs/>
          <w:rtl/>
          <w:lang w:bidi="ar-MA"/>
        </w:rPr>
        <w:t>–</w:t>
      </w:r>
      <w:r w:rsidRPr="00470E73">
        <w:rPr>
          <w:rFonts w:hint="cs"/>
          <w:b/>
          <w:bCs/>
          <w:rtl/>
          <w:lang w:bidi="ar-MA"/>
        </w:rPr>
        <w:t xml:space="preserve"> سلسلة المعرفة القانونية للجميع </w:t>
      </w:r>
      <w:r w:rsidRPr="00470E73">
        <w:rPr>
          <w:b/>
          <w:bCs/>
          <w:rtl/>
          <w:lang w:bidi="ar-MA"/>
        </w:rPr>
        <w:t>–</w:t>
      </w:r>
      <w:r w:rsidRPr="00470E73">
        <w:rPr>
          <w:rFonts w:hint="cs"/>
          <w:b/>
          <w:bCs/>
          <w:rtl/>
          <w:lang w:bidi="ar-MA"/>
        </w:rPr>
        <w:t xml:space="preserve">  </w:t>
      </w:r>
      <w:r w:rsidRPr="00470E73">
        <w:rPr>
          <w:b/>
          <w:bCs/>
          <w:rtl/>
          <w:lang w:bidi="ar-MA"/>
        </w:rPr>
        <w:t>–</w:t>
      </w:r>
      <w:r w:rsidRPr="00470E73">
        <w:rPr>
          <w:rFonts w:hint="cs"/>
          <w:b/>
          <w:bCs/>
          <w:rtl/>
          <w:lang w:bidi="ar-MA"/>
        </w:rPr>
        <w:t xml:space="preserve"> العدد 65 -  دار الانماء الثقافي </w:t>
      </w:r>
      <w:r>
        <w:rPr>
          <w:rFonts w:hint="cs"/>
          <w:b/>
          <w:bCs/>
          <w:rtl/>
          <w:lang w:bidi="ar-MA"/>
        </w:rPr>
        <w:t xml:space="preserve">- </w:t>
      </w:r>
      <w:r w:rsidRPr="00470E73">
        <w:rPr>
          <w:rFonts w:hint="cs"/>
          <w:b/>
          <w:bCs/>
          <w:rtl/>
        </w:rPr>
        <w:t xml:space="preserve">الطبعة الاولى- الرباط </w:t>
      </w:r>
      <w:r w:rsidRPr="00470E73">
        <w:rPr>
          <w:b/>
          <w:bCs/>
          <w:rtl/>
        </w:rPr>
        <w:t>–</w:t>
      </w:r>
      <w:r w:rsidRPr="00470E73">
        <w:rPr>
          <w:rFonts w:hint="cs"/>
          <w:b/>
          <w:bCs/>
          <w:rtl/>
        </w:rPr>
        <w:t xml:space="preserve"> 2014   </w:t>
      </w:r>
      <w:r w:rsidRPr="00470E73">
        <w:rPr>
          <w:b/>
          <w:bCs/>
        </w:rPr>
        <w:t xml:space="preserve"> </w:t>
      </w:r>
    </w:p>
  </w:footnote>
  <w:footnote w:id="16">
    <w:p w:rsidR="001A42A3" w:rsidRPr="00047F4D" w:rsidRDefault="001A42A3" w:rsidP="002505D7">
      <w:pPr>
        <w:pStyle w:val="Notedebasdepage"/>
        <w:bidi/>
        <w:jc w:val="both"/>
        <w:rPr>
          <w:b/>
          <w:bCs/>
          <w:rtl/>
          <w:lang w:bidi="ar-MA"/>
        </w:rPr>
      </w:pPr>
      <w:r w:rsidRPr="00047F4D">
        <w:rPr>
          <w:rStyle w:val="Appelnotedebasdep"/>
          <w:b/>
          <w:bCs/>
        </w:rPr>
        <w:footnoteRef/>
      </w:r>
      <w:r w:rsidRPr="00047F4D">
        <w:rPr>
          <w:b/>
          <w:bCs/>
        </w:rPr>
        <w:t xml:space="preserve"> </w:t>
      </w:r>
      <w:r w:rsidRPr="00047F4D">
        <w:rPr>
          <w:rFonts w:hint="cs"/>
          <w:b/>
          <w:bCs/>
          <w:rtl/>
          <w:lang w:bidi="ar-MA"/>
        </w:rPr>
        <w:t xml:space="preserve">- هذا يهم الدخول الفلاحية المطبق عليها الضريبة على الشركات </w:t>
      </w:r>
      <w:r>
        <w:rPr>
          <w:rFonts w:hint="cs"/>
          <w:b/>
          <w:bCs/>
          <w:rtl/>
          <w:lang w:bidi="ar-MA"/>
        </w:rPr>
        <w:t>،</w:t>
      </w:r>
      <w:r w:rsidRPr="00047F4D">
        <w:rPr>
          <w:rFonts w:hint="cs"/>
          <w:b/>
          <w:bCs/>
          <w:rtl/>
          <w:lang w:bidi="ar-MA"/>
        </w:rPr>
        <w:t xml:space="preserve">اما بالنسبة للدخول الفلاحية الخاصة بالأشخاص الذاتيين وبعض الاشخاص المعنوية التي اختارت الضريبة على الدخل فيتم تطبيق هذه الأخيرة </w:t>
      </w:r>
      <w:r>
        <w:rPr>
          <w:rFonts w:hint="cs"/>
          <w:b/>
          <w:bCs/>
          <w:rtl/>
          <w:lang w:bidi="ar-MA"/>
        </w:rPr>
        <w:t>عليها</w:t>
      </w:r>
    </w:p>
  </w:footnote>
  <w:footnote w:id="17">
    <w:p w:rsidR="001A42A3" w:rsidRPr="00871838" w:rsidRDefault="001A42A3" w:rsidP="00710647">
      <w:pPr>
        <w:pStyle w:val="Notedebasdepage"/>
        <w:bidi/>
        <w:rPr>
          <w:b/>
          <w:bCs/>
          <w:rtl/>
          <w:lang w:bidi="ar-MA"/>
        </w:rPr>
      </w:pPr>
      <w:r w:rsidRPr="00871838">
        <w:rPr>
          <w:rStyle w:val="Appelnotedebasdep"/>
          <w:b/>
          <w:bCs/>
        </w:rPr>
        <w:footnoteRef/>
      </w:r>
      <w:r w:rsidRPr="00871838">
        <w:rPr>
          <w:b/>
          <w:bCs/>
        </w:rPr>
        <w:t xml:space="preserve"> </w:t>
      </w:r>
      <w:r w:rsidRPr="00871838">
        <w:rPr>
          <w:rFonts w:hint="cs"/>
          <w:b/>
          <w:bCs/>
          <w:rtl/>
          <w:lang w:bidi="ar-MA"/>
        </w:rPr>
        <w:t xml:space="preserve">- أشرنا إلى مثال آخر </w:t>
      </w:r>
      <w:r w:rsidR="00710647" w:rsidRPr="00871838">
        <w:rPr>
          <w:rFonts w:hint="cs"/>
          <w:b/>
          <w:bCs/>
          <w:rtl/>
          <w:lang w:bidi="ar-MA"/>
        </w:rPr>
        <w:t>أ</w:t>
      </w:r>
      <w:r w:rsidRPr="00871838">
        <w:rPr>
          <w:rFonts w:hint="cs"/>
          <w:b/>
          <w:bCs/>
          <w:rtl/>
          <w:lang w:bidi="ar-MA"/>
        </w:rPr>
        <w:t xml:space="preserve">علاه </w:t>
      </w:r>
      <w:r w:rsidR="00710647" w:rsidRPr="00871838">
        <w:rPr>
          <w:rFonts w:hint="cs"/>
          <w:b/>
          <w:bCs/>
          <w:rtl/>
          <w:lang w:bidi="ar-MA"/>
        </w:rPr>
        <w:t xml:space="preserve">، </w:t>
      </w:r>
      <w:r w:rsidRPr="00871838">
        <w:rPr>
          <w:rFonts w:hint="cs"/>
          <w:b/>
          <w:bCs/>
          <w:rtl/>
          <w:lang w:bidi="ar-MA"/>
        </w:rPr>
        <w:t>يتعلق بالارتباك الذي يقع فيه المشرع المغربي والذي يجعله يتراجع عن بعض الاجراءات خلال سنة واحدة فقط  كما هو الشأن بالنسبة لمطالبة الملزم الخاضع للنظام الجزافي بمسك محاسبة { انظر الفقرة الثانية من المبحث الأول }</w:t>
      </w:r>
    </w:p>
  </w:footnote>
  <w:footnote w:id="18">
    <w:p w:rsidR="001A42A3" w:rsidRPr="00871838" w:rsidRDefault="001A42A3" w:rsidP="00C37CD9">
      <w:pPr>
        <w:pStyle w:val="Notedebasdepage"/>
        <w:bidi/>
        <w:rPr>
          <w:b/>
          <w:bCs/>
          <w:rtl/>
          <w:lang w:bidi="ar-MA"/>
        </w:rPr>
      </w:pPr>
      <w:r w:rsidRPr="00871838">
        <w:rPr>
          <w:rStyle w:val="Appelnotedebasdep"/>
          <w:b/>
          <w:bCs/>
        </w:rPr>
        <w:footnoteRef/>
      </w:r>
      <w:r w:rsidRPr="00871838">
        <w:rPr>
          <w:b/>
          <w:bCs/>
        </w:rPr>
        <w:t xml:space="preserve"> </w:t>
      </w:r>
      <w:r w:rsidRPr="00871838">
        <w:rPr>
          <w:rFonts w:hint="cs"/>
          <w:b/>
          <w:bCs/>
          <w:rtl/>
          <w:lang w:bidi="ar-MA"/>
        </w:rPr>
        <w:t xml:space="preserve">- يتعلق الأمر بإيجار العقارات التي كانت معفاة لمدة </w:t>
      </w:r>
      <w:proofErr w:type="gramStart"/>
      <w:r w:rsidRPr="00871838">
        <w:rPr>
          <w:rFonts w:hint="cs"/>
          <w:b/>
          <w:bCs/>
          <w:rtl/>
          <w:lang w:bidi="ar-MA"/>
        </w:rPr>
        <w:t>ثلاث</w:t>
      </w:r>
      <w:proofErr w:type="gramEnd"/>
      <w:r w:rsidRPr="00871838">
        <w:rPr>
          <w:rFonts w:hint="cs"/>
          <w:b/>
          <w:bCs/>
          <w:rtl/>
          <w:lang w:bidi="ar-MA"/>
        </w:rPr>
        <w:t xml:space="preserve"> سنوات ابتداء من تاريخ نهاية أشغال البناء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A3" w:rsidRDefault="001A42A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A3" w:rsidRDefault="001A42A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A3" w:rsidRDefault="001A42A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AD4"/>
    <w:multiLevelType w:val="hybridMultilevel"/>
    <w:tmpl w:val="1A72034C"/>
    <w:lvl w:ilvl="0" w:tplc="4F90B5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40DCD"/>
    <w:multiLevelType w:val="hybridMultilevel"/>
    <w:tmpl w:val="FA4E275E"/>
    <w:lvl w:ilvl="0" w:tplc="3E50FD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822F2"/>
    <w:multiLevelType w:val="hybridMultilevel"/>
    <w:tmpl w:val="F53E161A"/>
    <w:lvl w:ilvl="0" w:tplc="7F5E9D16">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BD63BB"/>
    <w:multiLevelType w:val="hybridMultilevel"/>
    <w:tmpl w:val="9F7620C6"/>
    <w:lvl w:ilvl="0" w:tplc="23DE5F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D04608"/>
    <w:multiLevelType w:val="hybridMultilevel"/>
    <w:tmpl w:val="D53C0E54"/>
    <w:lvl w:ilvl="0" w:tplc="5FBE9A88">
      <w:numFmt w:val="bullet"/>
      <w:lvlText w:val="-"/>
      <w:lvlJc w:val="left"/>
      <w:pPr>
        <w:ind w:left="501" w:hanging="360"/>
      </w:pPr>
      <w:rPr>
        <w:rFonts w:ascii="Arial" w:eastAsia="Times New Roman" w:hAnsi="Arial" w:cs="Aria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nsid w:val="330A3415"/>
    <w:multiLevelType w:val="hybridMultilevel"/>
    <w:tmpl w:val="90A0EF88"/>
    <w:lvl w:ilvl="0" w:tplc="DA602A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6A0841"/>
    <w:multiLevelType w:val="hybridMultilevel"/>
    <w:tmpl w:val="B600BB64"/>
    <w:lvl w:ilvl="0" w:tplc="433820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CF"/>
    <w:rsid w:val="0000142C"/>
    <w:rsid w:val="00001FC4"/>
    <w:rsid w:val="00002108"/>
    <w:rsid w:val="000030E1"/>
    <w:rsid w:val="0000423D"/>
    <w:rsid w:val="00004502"/>
    <w:rsid w:val="00004FA2"/>
    <w:rsid w:val="00005316"/>
    <w:rsid w:val="00005954"/>
    <w:rsid w:val="00010DF8"/>
    <w:rsid w:val="00011913"/>
    <w:rsid w:val="0001259E"/>
    <w:rsid w:val="00013D8E"/>
    <w:rsid w:val="00014079"/>
    <w:rsid w:val="00020F92"/>
    <w:rsid w:val="000216CC"/>
    <w:rsid w:val="00023BB2"/>
    <w:rsid w:val="00024F78"/>
    <w:rsid w:val="0002570D"/>
    <w:rsid w:val="000260EA"/>
    <w:rsid w:val="00027C68"/>
    <w:rsid w:val="00034C22"/>
    <w:rsid w:val="0003515B"/>
    <w:rsid w:val="00035472"/>
    <w:rsid w:val="000362CE"/>
    <w:rsid w:val="00040E9F"/>
    <w:rsid w:val="00041CBC"/>
    <w:rsid w:val="000430BA"/>
    <w:rsid w:val="00043514"/>
    <w:rsid w:val="00043B71"/>
    <w:rsid w:val="00044EBA"/>
    <w:rsid w:val="00047662"/>
    <w:rsid w:val="0004792C"/>
    <w:rsid w:val="00047F4D"/>
    <w:rsid w:val="000506B5"/>
    <w:rsid w:val="0005350E"/>
    <w:rsid w:val="0005361A"/>
    <w:rsid w:val="000557FA"/>
    <w:rsid w:val="00056EF9"/>
    <w:rsid w:val="00057C5C"/>
    <w:rsid w:val="0006060A"/>
    <w:rsid w:val="000608F3"/>
    <w:rsid w:val="000637D4"/>
    <w:rsid w:val="0006576F"/>
    <w:rsid w:val="00066BC5"/>
    <w:rsid w:val="000708FA"/>
    <w:rsid w:val="0007145E"/>
    <w:rsid w:val="000737FE"/>
    <w:rsid w:val="00073B6A"/>
    <w:rsid w:val="00074BC3"/>
    <w:rsid w:val="000800B4"/>
    <w:rsid w:val="00081661"/>
    <w:rsid w:val="00081C7B"/>
    <w:rsid w:val="000820EE"/>
    <w:rsid w:val="000840B0"/>
    <w:rsid w:val="00084611"/>
    <w:rsid w:val="00084D93"/>
    <w:rsid w:val="00086BF7"/>
    <w:rsid w:val="00087740"/>
    <w:rsid w:val="000878B9"/>
    <w:rsid w:val="00092764"/>
    <w:rsid w:val="00093478"/>
    <w:rsid w:val="000946BA"/>
    <w:rsid w:val="00095C3E"/>
    <w:rsid w:val="00097A0B"/>
    <w:rsid w:val="000A665A"/>
    <w:rsid w:val="000B00D7"/>
    <w:rsid w:val="000B050A"/>
    <w:rsid w:val="000B1418"/>
    <w:rsid w:val="000B35BA"/>
    <w:rsid w:val="000B4A2D"/>
    <w:rsid w:val="000B6538"/>
    <w:rsid w:val="000B6921"/>
    <w:rsid w:val="000B77CD"/>
    <w:rsid w:val="000B795A"/>
    <w:rsid w:val="000B7B62"/>
    <w:rsid w:val="000C154D"/>
    <w:rsid w:val="000C2C36"/>
    <w:rsid w:val="000C2C8A"/>
    <w:rsid w:val="000C3234"/>
    <w:rsid w:val="000C5609"/>
    <w:rsid w:val="000C58D6"/>
    <w:rsid w:val="000D10E8"/>
    <w:rsid w:val="000D1698"/>
    <w:rsid w:val="000D72C0"/>
    <w:rsid w:val="000E07FB"/>
    <w:rsid w:val="000E173D"/>
    <w:rsid w:val="000E17CB"/>
    <w:rsid w:val="000E45CD"/>
    <w:rsid w:val="000F28EC"/>
    <w:rsid w:val="000F483B"/>
    <w:rsid w:val="000F52D3"/>
    <w:rsid w:val="000F6417"/>
    <w:rsid w:val="000F7534"/>
    <w:rsid w:val="00100047"/>
    <w:rsid w:val="00101BAE"/>
    <w:rsid w:val="001020C1"/>
    <w:rsid w:val="0011309F"/>
    <w:rsid w:val="00113B17"/>
    <w:rsid w:val="0011433C"/>
    <w:rsid w:val="00114CF7"/>
    <w:rsid w:val="00115439"/>
    <w:rsid w:val="0012198D"/>
    <w:rsid w:val="001230FE"/>
    <w:rsid w:val="00123206"/>
    <w:rsid w:val="00123A7B"/>
    <w:rsid w:val="00124C5A"/>
    <w:rsid w:val="00124CF7"/>
    <w:rsid w:val="00133D47"/>
    <w:rsid w:val="0013417F"/>
    <w:rsid w:val="00135816"/>
    <w:rsid w:val="00136796"/>
    <w:rsid w:val="00141F3D"/>
    <w:rsid w:val="001519FD"/>
    <w:rsid w:val="00154C3E"/>
    <w:rsid w:val="001555B8"/>
    <w:rsid w:val="001567F6"/>
    <w:rsid w:val="00156AD7"/>
    <w:rsid w:val="00156C49"/>
    <w:rsid w:val="00157604"/>
    <w:rsid w:val="00160B8F"/>
    <w:rsid w:val="00161D18"/>
    <w:rsid w:val="00163A5F"/>
    <w:rsid w:val="00165677"/>
    <w:rsid w:val="00165705"/>
    <w:rsid w:val="001663B2"/>
    <w:rsid w:val="00166B39"/>
    <w:rsid w:val="0017000D"/>
    <w:rsid w:val="0017222B"/>
    <w:rsid w:val="0017231E"/>
    <w:rsid w:val="0017267E"/>
    <w:rsid w:val="00174498"/>
    <w:rsid w:val="001807B2"/>
    <w:rsid w:val="00180A21"/>
    <w:rsid w:val="00180F14"/>
    <w:rsid w:val="0018243F"/>
    <w:rsid w:val="001835D6"/>
    <w:rsid w:val="00183906"/>
    <w:rsid w:val="00183E3E"/>
    <w:rsid w:val="00184248"/>
    <w:rsid w:val="0018461D"/>
    <w:rsid w:val="00185F1F"/>
    <w:rsid w:val="001864C8"/>
    <w:rsid w:val="00187053"/>
    <w:rsid w:val="00192FD8"/>
    <w:rsid w:val="00193F41"/>
    <w:rsid w:val="001947BE"/>
    <w:rsid w:val="001A0ED5"/>
    <w:rsid w:val="001A2043"/>
    <w:rsid w:val="001A31C8"/>
    <w:rsid w:val="001A42A3"/>
    <w:rsid w:val="001A459A"/>
    <w:rsid w:val="001A5EDF"/>
    <w:rsid w:val="001A7B1D"/>
    <w:rsid w:val="001B1CED"/>
    <w:rsid w:val="001B3447"/>
    <w:rsid w:val="001B54AD"/>
    <w:rsid w:val="001C2CAE"/>
    <w:rsid w:val="001C3E14"/>
    <w:rsid w:val="001C559C"/>
    <w:rsid w:val="001C6066"/>
    <w:rsid w:val="001D11BA"/>
    <w:rsid w:val="001D15EF"/>
    <w:rsid w:val="001D2C8D"/>
    <w:rsid w:val="001D54B6"/>
    <w:rsid w:val="001D5FB4"/>
    <w:rsid w:val="001D722F"/>
    <w:rsid w:val="001E02E6"/>
    <w:rsid w:val="001E1243"/>
    <w:rsid w:val="001E2478"/>
    <w:rsid w:val="001E28C9"/>
    <w:rsid w:val="001E32C6"/>
    <w:rsid w:val="001E4366"/>
    <w:rsid w:val="001E503A"/>
    <w:rsid w:val="001E6240"/>
    <w:rsid w:val="001F0262"/>
    <w:rsid w:val="001F1B24"/>
    <w:rsid w:val="001F34E8"/>
    <w:rsid w:val="001F3A06"/>
    <w:rsid w:val="001F4628"/>
    <w:rsid w:val="001F494B"/>
    <w:rsid w:val="001F6BC6"/>
    <w:rsid w:val="00201BD4"/>
    <w:rsid w:val="00202332"/>
    <w:rsid w:val="002037C2"/>
    <w:rsid w:val="00204484"/>
    <w:rsid w:val="00205859"/>
    <w:rsid w:val="0020769A"/>
    <w:rsid w:val="00207A35"/>
    <w:rsid w:val="00210737"/>
    <w:rsid w:val="0021263A"/>
    <w:rsid w:val="0021304F"/>
    <w:rsid w:val="00220D87"/>
    <w:rsid w:val="00222CA0"/>
    <w:rsid w:val="0022342F"/>
    <w:rsid w:val="002250BE"/>
    <w:rsid w:val="002254CC"/>
    <w:rsid w:val="00226206"/>
    <w:rsid w:val="00231981"/>
    <w:rsid w:val="002333AC"/>
    <w:rsid w:val="00234F0B"/>
    <w:rsid w:val="00236248"/>
    <w:rsid w:val="00240369"/>
    <w:rsid w:val="00240FDC"/>
    <w:rsid w:val="00242D4F"/>
    <w:rsid w:val="00243579"/>
    <w:rsid w:val="00244272"/>
    <w:rsid w:val="00245BFF"/>
    <w:rsid w:val="00245ECB"/>
    <w:rsid w:val="002505D7"/>
    <w:rsid w:val="00250BF6"/>
    <w:rsid w:val="00250C94"/>
    <w:rsid w:val="00251105"/>
    <w:rsid w:val="002513F8"/>
    <w:rsid w:val="00253248"/>
    <w:rsid w:val="0025337F"/>
    <w:rsid w:val="002549DC"/>
    <w:rsid w:val="002575FF"/>
    <w:rsid w:val="00262E16"/>
    <w:rsid w:val="00263666"/>
    <w:rsid w:val="0026457D"/>
    <w:rsid w:val="002655B4"/>
    <w:rsid w:val="00271D56"/>
    <w:rsid w:val="002721C1"/>
    <w:rsid w:val="00273900"/>
    <w:rsid w:val="00275484"/>
    <w:rsid w:val="002754FE"/>
    <w:rsid w:val="00275F07"/>
    <w:rsid w:val="00277F14"/>
    <w:rsid w:val="00281D7E"/>
    <w:rsid w:val="00282B72"/>
    <w:rsid w:val="00283862"/>
    <w:rsid w:val="00284D49"/>
    <w:rsid w:val="00285AE5"/>
    <w:rsid w:val="0029025D"/>
    <w:rsid w:val="00290CFD"/>
    <w:rsid w:val="002915C3"/>
    <w:rsid w:val="00291D90"/>
    <w:rsid w:val="00296ECF"/>
    <w:rsid w:val="002A2AA5"/>
    <w:rsid w:val="002A4027"/>
    <w:rsid w:val="002A66F0"/>
    <w:rsid w:val="002A6E8D"/>
    <w:rsid w:val="002B0380"/>
    <w:rsid w:val="002B102B"/>
    <w:rsid w:val="002B271F"/>
    <w:rsid w:val="002B287F"/>
    <w:rsid w:val="002B2DC3"/>
    <w:rsid w:val="002B4E26"/>
    <w:rsid w:val="002C1792"/>
    <w:rsid w:val="002C1F08"/>
    <w:rsid w:val="002C3DDD"/>
    <w:rsid w:val="002C4A24"/>
    <w:rsid w:val="002C5E8F"/>
    <w:rsid w:val="002D1120"/>
    <w:rsid w:val="002D2521"/>
    <w:rsid w:val="002D3808"/>
    <w:rsid w:val="002D4366"/>
    <w:rsid w:val="002D4EA6"/>
    <w:rsid w:val="002D6523"/>
    <w:rsid w:val="002D774C"/>
    <w:rsid w:val="002D79B2"/>
    <w:rsid w:val="002E05E8"/>
    <w:rsid w:val="002E0DDC"/>
    <w:rsid w:val="002E29FF"/>
    <w:rsid w:val="002E314E"/>
    <w:rsid w:val="002E5106"/>
    <w:rsid w:val="002E5D89"/>
    <w:rsid w:val="002E7442"/>
    <w:rsid w:val="002E7C69"/>
    <w:rsid w:val="002E7D84"/>
    <w:rsid w:val="002F0BEB"/>
    <w:rsid w:val="002F18AD"/>
    <w:rsid w:val="002F1FF1"/>
    <w:rsid w:val="002F360C"/>
    <w:rsid w:val="002F3A6C"/>
    <w:rsid w:val="002F3C1C"/>
    <w:rsid w:val="002F3C7B"/>
    <w:rsid w:val="002F7422"/>
    <w:rsid w:val="003029A7"/>
    <w:rsid w:val="00306E40"/>
    <w:rsid w:val="00307A3D"/>
    <w:rsid w:val="00311BDD"/>
    <w:rsid w:val="00313368"/>
    <w:rsid w:val="003145EC"/>
    <w:rsid w:val="00315677"/>
    <w:rsid w:val="003209EB"/>
    <w:rsid w:val="00320B86"/>
    <w:rsid w:val="00321051"/>
    <w:rsid w:val="0032321E"/>
    <w:rsid w:val="003233A2"/>
    <w:rsid w:val="0032340A"/>
    <w:rsid w:val="0032590D"/>
    <w:rsid w:val="00326AAC"/>
    <w:rsid w:val="0032772B"/>
    <w:rsid w:val="0033227C"/>
    <w:rsid w:val="00333267"/>
    <w:rsid w:val="00333985"/>
    <w:rsid w:val="00334134"/>
    <w:rsid w:val="00335BEB"/>
    <w:rsid w:val="00341760"/>
    <w:rsid w:val="003437A5"/>
    <w:rsid w:val="003446B4"/>
    <w:rsid w:val="0034564F"/>
    <w:rsid w:val="003461B6"/>
    <w:rsid w:val="003472A4"/>
    <w:rsid w:val="003479DA"/>
    <w:rsid w:val="00351197"/>
    <w:rsid w:val="00351299"/>
    <w:rsid w:val="00355D4C"/>
    <w:rsid w:val="00361C89"/>
    <w:rsid w:val="00361F4C"/>
    <w:rsid w:val="00363629"/>
    <w:rsid w:val="00364D63"/>
    <w:rsid w:val="00364E7D"/>
    <w:rsid w:val="00364F23"/>
    <w:rsid w:val="003652A3"/>
    <w:rsid w:val="0036598C"/>
    <w:rsid w:val="0036791F"/>
    <w:rsid w:val="0037222E"/>
    <w:rsid w:val="00374290"/>
    <w:rsid w:val="00377A81"/>
    <w:rsid w:val="00383772"/>
    <w:rsid w:val="00384C81"/>
    <w:rsid w:val="00386650"/>
    <w:rsid w:val="00386B1E"/>
    <w:rsid w:val="00390719"/>
    <w:rsid w:val="00391D6F"/>
    <w:rsid w:val="0039296D"/>
    <w:rsid w:val="00392A92"/>
    <w:rsid w:val="003936B6"/>
    <w:rsid w:val="00394411"/>
    <w:rsid w:val="00395B6B"/>
    <w:rsid w:val="00397B1E"/>
    <w:rsid w:val="00397D23"/>
    <w:rsid w:val="003A03BA"/>
    <w:rsid w:val="003A6A16"/>
    <w:rsid w:val="003B12AA"/>
    <w:rsid w:val="003B36FC"/>
    <w:rsid w:val="003B46C3"/>
    <w:rsid w:val="003B47F9"/>
    <w:rsid w:val="003B4EC3"/>
    <w:rsid w:val="003B7120"/>
    <w:rsid w:val="003C0B77"/>
    <w:rsid w:val="003C0F6B"/>
    <w:rsid w:val="003C1206"/>
    <w:rsid w:val="003C27DF"/>
    <w:rsid w:val="003C2CA5"/>
    <w:rsid w:val="003C355F"/>
    <w:rsid w:val="003C35E1"/>
    <w:rsid w:val="003C7A48"/>
    <w:rsid w:val="003D0C6A"/>
    <w:rsid w:val="003D0E85"/>
    <w:rsid w:val="003D1A70"/>
    <w:rsid w:val="003D1F1A"/>
    <w:rsid w:val="003D4C11"/>
    <w:rsid w:val="003D5922"/>
    <w:rsid w:val="003D61A1"/>
    <w:rsid w:val="003D7928"/>
    <w:rsid w:val="003E29E7"/>
    <w:rsid w:val="003E5F9E"/>
    <w:rsid w:val="003E74A3"/>
    <w:rsid w:val="003E74D2"/>
    <w:rsid w:val="003E77B5"/>
    <w:rsid w:val="003F067C"/>
    <w:rsid w:val="003F3468"/>
    <w:rsid w:val="003F4754"/>
    <w:rsid w:val="003F598E"/>
    <w:rsid w:val="003F5A32"/>
    <w:rsid w:val="003F70CF"/>
    <w:rsid w:val="00400C08"/>
    <w:rsid w:val="0040238C"/>
    <w:rsid w:val="0040491B"/>
    <w:rsid w:val="00405E5B"/>
    <w:rsid w:val="00407D5A"/>
    <w:rsid w:val="0041042F"/>
    <w:rsid w:val="00410CE9"/>
    <w:rsid w:val="00412166"/>
    <w:rsid w:val="00412CF4"/>
    <w:rsid w:val="004132B4"/>
    <w:rsid w:val="00415CA1"/>
    <w:rsid w:val="00416D94"/>
    <w:rsid w:val="004216E3"/>
    <w:rsid w:val="004233D8"/>
    <w:rsid w:val="004259EB"/>
    <w:rsid w:val="00425F8E"/>
    <w:rsid w:val="00426B50"/>
    <w:rsid w:val="004301C0"/>
    <w:rsid w:val="00432AC1"/>
    <w:rsid w:val="00434D2B"/>
    <w:rsid w:val="004355FC"/>
    <w:rsid w:val="00435E5A"/>
    <w:rsid w:val="00437918"/>
    <w:rsid w:val="0044049B"/>
    <w:rsid w:val="00440F60"/>
    <w:rsid w:val="00442273"/>
    <w:rsid w:val="00443971"/>
    <w:rsid w:val="0044529C"/>
    <w:rsid w:val="004473DE"/>
    <w:rsid w:val="00447C89"/>
    <w:rsid w:val="00450604"/>
    <w:rsid w:val="00452311"/>
    <w:rsid w:val="0045364C"/>
    <w:rsid w:val="004538B1"/>
    <w:rsid w:val="004542AD"/>
    <w:rsid w:val="0045443E"/>
    <w:rsid w:val="00457D80"/>
    <w:rsid w:val="004601AB"/>
    <w:rsid w:val="00461DA0"/>
    <w:rsid w:val="004639A1"/>
    <w:rsid w:val="00464F3E"/>
    <w:rsid w:val="0046706D"/>
    <w:rsid w:val="00470E73"/>
    <w:rsid w:val="00472965"/>
    <w:rsid w:val="004729E3"/>
    <w:rsid w:val="00473A42"/>
    <w:rsid w:val="00473F66"/>
    <w:rsid w:val="0047552B"/>
    <w:rsid w:val="004800D8"/>
    <w:rsid w:val="004802AC"/>
    <w:rsid w:val="0048092E"/>
    <w:rsid w:val="00481711"/>
    <w:rsid w:val="004841F6"/>
    <w:rsid w:val="0049117A"/>
    <w:rsid w:val="00492595"/>
    <w:rsid w:val="004929DE"/>
    <w:rsid w:val="00493BD3"/>
    <w:rsid w:val="00495BF9"/>
    <w:rsid w:val="00496479"/>
    <w:rsid w:val="004A0F37"/>
    <w:rsid w:val="004A38F0"/>
    <w:rsid w:val="004A5A0A"/>
    <w:rsid w:val="004A6072"/>
    <w:rsid w:val="004A634B"/>
    <w:rsid w:val="004A7EF7"/>
    <w:rsid w:val="004B117E"/>
    <w:rsid w:val="004B3F2F"/>
    <w:rsid w:val="004B3F63"/>
    <w:rsid w:val="004B5BA3"/>
    <w:rsid w:val="004B63EA"/>
    <w:rsid w:val="004C0667"/>
    <w:rsid w:val="004C08BB"/>
    <w:rsid w:val="004C14E7"/>
    <w:rsid w:val="004C25CD"/>
    <w:rsid w:val="004C33F8"/>
    <w:rsid w:val="004C4DDA"/>
    <w:rsid w:val="004C6194"/>
    <w:rsid w:val="004C7435"/>
    <w:rsid w:val="004D11EE"/>
    <w:rsid w:val="004D297B"/>
    <w:rsid w:val="004D6A89"/>
    <w:rsid w:val="004D79FB"/>
    <w:rsid w:val="004E3FC2"/>
    <w:rsid w:val="004E4456"/>
    <w:rsid w:val="004E5BDC"/>
    <w:rsid w:val="004E628F"/>
    <w:rsid w:val="004E6620"/>
    <w:rsid w:val="004E6816"/>
    <w:rsid w:val="004F153E"/>
    <w:rsid w:val="004F1F48"/>
    <w:rsid w:val="004F3C98"/>
    <w:rsid w:val="004F50CF"/>
    <w:rsid w:val="004F5C9C"/>
    <w:rsid w:val="004F5DD3"/>
    <w:rsid w:val="00500C0F"/>
    <w:rsid w:val="00506AE2"/>
    <w:rsid w:val="00507758"/>
    <w:rsid w:val="00507AF4"/>
    <w:rsid w:val="00510BD3"/>
    <w:rsid w:val="005115EC"/>
    <w:rsid w:val="00511701"/>
    <w:rsid w:val="00513D53"/>
    <w:rsid w:val="00514DE0"/>
    <w:rsid w:val="00516FD1"/>
    <w:rsid w:val="00517961"/>
    <w:rsid w:val="005217A6"/>
    <w:rsid w:val="005302F3"/>
    <w:rsid w:val="00531CC5"/>
    <w:rsid w:val="005334CA"/>
    <w:rsid w:val="005353BF"/>
    <w:rsid w:val="005371CF"/>
    <w:rsid w:val="00537DD8"/>
    <w:rsid w:val="00541E63"/>
    <w:rsid w:val="00547BB2"/>
    <w:rsid w:val="00550017"/>
    <w:rsid w:val="00550444"/>
    <w:rsid w:val="00550FDE"/>
    <w:rsid w:val="00553487"/>
    <w:rsid w:val="00553DCE"/>
    <w:rsid w:val="00555A9E"/>
    <w:rsid w:val="00555EB0"/>
    <w:rsid w:val="005561BF"/>
    <w:rsid w:val="00562777"/>
    <w:rsid w:val="0056358D"/>
    <w:rsid w:val="00565217"/>
    <w:rsid w:val="00565570"/>
    <w:rsid w:val="005664C7"/>
    <w:rsid w:val="005713DB"/>
    <w:rsid w:val="005728E1"/>
    <w:rsid w:val="00573C9D"/>
    <w:rsid w:val="00574AB9"/>
    <w:rsid w:val="00580158"/>
    <w:rsid w:val="005825E0"/>
    <w:rsid w:val="005832B8"/>
    <w:rsid w:val="0058449B"/>
    <w:rsid w:val="0058749B"/>
    <w:rsid w:val="005874E8"/>
    <w:rsid w:val="00587F65"/>
    <w:rsid w:val="0059041B"/>
    <w:rsid w:val="005907E1"/>
    <w:rsid w:val="005917FC"/>
    <w:rsid w:val="005928C6"/>
    <w:rsid w:val="00593F3F"/>
    <w:rsid w:val="00595A2C"/>
    <w:rsid w:val="0059759B"/>
    <w:rsid w:val="005978C8"/>
    <w:rsid w:val="005A0F99"/>
    <w:rsid w:val="005B0C6B"/>
    <w:rsid w:val="005B12CE"/>
    <w:rsid w:val="005B2EDA"/>
    <w:rsid w:val="005B47CC"/>
    <w:rsid w:val="005B5324"/>
    <w:rsid w:val="005B6E4C"/>
    <w:rsid w:val="005B79ED"/>
    <w:rsid w:val="005C00A0"/>
    <w:rsid w:val="005C0A51"/>
    <w:rsid w:val="005C0D92"/>
    <w:rsid w:val="005C12A6"/>
    <w:rsid w:val="005C16D7"/>
    <w:rsid w:val="005C3EDA"/>
    <w:rsid w:val="005C545E"/>
    <w:rsid w:val="005C6224"/>
    <w:rsid w:val="005D3ABE"/>
    <w:rsid w:val="005D4698"/>
    <w:rsid w:val="005D4E4A"/>
    <w:rsid w:val="005E0646"/>
    <w:rsid w:val="005E07E5"/>
    <w:rsid w:val="005E14C7"/>
    <w:rsid w:val="005E1F1C"/>
    <w:rsid w:val="005E6C48"/>
    <w:rsid w:val="005F087D"/>
    <w:rsid w:val="005F0C57"/>
    <w:rsid w:val="005F1EB8"/>
    <w:rsid w:val="005F2117"/>
    <w:rsid w:val="005F27B7"/>
    <w:rsid w:val="005F472A"/>
    <w:rsid w:val="005F47DC"/>
    <w:rsid w:val="005F6228"/>
    <w:rsid w:val="005F6B5F"/>
    <w:rsid w:val="006045A9"/>
    <w:rsid w:val="00605370"/>
    <w:rsid w:val="00606D30"/>
    <w:rsid w:val="006076B6"/>
    <w:rsid w:val="006114EA"/>
    <w:rsid w:val="00617037"/>
    <w:rsid w:val="00617442"/>
    <w:rsid w:val="006203BE"/>
    <w:rsid w:val="00620835"/>
    <w:rsid w:val="00621F5B"/>
    <w:rsid w:val="00622A35"/>
    <w:rsid w:val="006252A1"/>
    <w:rsid w:val="00626AF6"/>
    <w:rsid w:val="00627F58"/>
    <w:rsid w:val="006300A4"/>
    <w:rsid w:val="006322CA"/>
    <w:rsid w:val="006339B3"/>
    <w:rsid w:val="00634190"/>
    <w:rsid w:val="00634DF8"/>
    <w:rsid w:val="006353B6"/>
    <w:rsid w:val="00635E75"/>
    <w:rsid w:val="006365E8"/>
    <w:rsid w:val="00637A88"/>
    <w:rsid w:val="00641DD3"/>
    <w:rsid w:val="00642A67"/>
    <w:rsid w:val="006435D8"/>
    <w:rsid w:val="00643BE5"/>
    <w:rsid w:val="00644F6A"/>
    <w:rsid w:val="00645336"/>
    <w:rsid w:val="00650072"/>
    <w:rsid w:val="00650760"/>
    <w:rsid w:val="006512E8"/>
    <w:rsid w:val="00651AB0"/>
    <w:rsid w:val="00652D8E"/>
    <w:rsid w:val="00652DC6"/>
    <w:rsid w:val="00654773"/>
    <w:rsid w:val="00656654"/>
    <w:rsid w:val="00660B5B"/>
    <w:rsid w:val="00661A15"/>
    <w:rsid w:val="00661DEB"/>
    <w:rsid w:val="00663DC3"/>
    <w:rsid w:val="006654EB"/>
    <w:rsid w:val="006658E3"/>
    <w:rsid w:val="006664B0"/>
    <w:rsid w:val="00666A02"/>
    <w:rsid w:val="00666A7F"/>
    <w:rsid w:val="006705ED"/>
    <w:rsid w:val="00671917"/>
    <w:rsid w:val="0067598C"/>
    <w:rsid w:val="0068051F"/>
    <w:rsid w:val="00680ACE"/>
    <w:rsid w:val="00681254"/>
    <w:rsid w:val="006844CA"/>
    <w:rsid w:val="00686668"/>
    <w:rsid w:val="006867B9"/>
    <w:rsid w:val="0069335B"/>
    <w:rsid w:val="006963B9"/>
    <w:rsid w:val="00696E01"/>
    <w:rsid w:val="006A1DF0"/>
    <w:rsid w:val="006A527F"/>
    <w:rsid w:val="006A53F1"/>
    <w:rsid w:val="006A5855"/>
    <w:rsid w:val="006A5C6B"/>
    <w:rsid w:val="006A672E"/>
    <w:rsid w:val="006A6A05"/>
    <w:rsid w:val="006B2D28"/>
    <w:rsid w:val="006B5D5C"/>
    <w:rsid w:val="006B5FD8"/>
    <w:rsid w:val="006C043C"/>
    <w:rsid w:val="006C05C6"/>
    <w:rsid w:val="006C06A8"/>
    <w:rsid w:val="006C0AED"/>
    <w:rsid w:val="006C1A92"/>
    <w:rsid w:val="006C4042"/>
    <w:rsid w:val="006C4161"/>
    <w:rsid w:val="006C49B1"/>
    <w:rsid w:val="006C616A"/>
    <w:rsid w:val="006C63F0"/>
    <w:rsid w:val="006C67E9"/>
    <w:rsid w:val="006C7CD0"/>
    <w:rsid w:val="006D0BD1"/>
    <w:rsid w:val="006D0C59"/>
    <w:rsid w:val="006D1A0C"/>
    <w:rsid w:val="006D3A35"/>
    <w:rsid w:val="006D45F2"/>
    <w:rsid w:val="006D4967"/>
    <w:rsid w:val="006D71F9"/>
    <w:rsid w:val="006E1616"/>
    <w:rsid w:val="006E2E37"/>
    <w:rsid w:val="006E2E7B"/>
    <w:rsid w:val="006E332B"/>
    <w:rsid w:val="006E4347"/>
    <w:rsid w:val="006E5495"/>
    <w:rsid w:val="006E7311"/>
    <w:rsid w:val="006E7F7A"/>
    <w:rsid w:val="006F25E5"/>
    <w:rsid w:val="006F35FB"/>
    <w:rsid w:val="006F5A1D"/>
    <w:rsid w:val="006F7D6C"/>
    <w:rsid w:val="00701864"/>
    <w:rsid w:val="00704AA1"/>
    <w:rsid w:val="0070664F"/>
    <w:rsid w:val="00706995"/>
    <w:rsid w:val="00710647"/>
    <w:rsid w:val="00711146"/>
    <w:rsid w:val="007124F9"/>
    <w:rsid w:val="0071255A"/>
    <w:rsid w:val="00713FF0"/>
    <w:rsid w:val="00715C78"/>
    <w:rsid w:val="00720E14"/>
    <w:rsid w:val="00721512"/>
    <w:rsid w:val="0072210D"/>
    <w:rsid w:val="00722DC1"/>
    <w:rsid w:val="00722FB7"/>
    <w:rsid w:val="007242B1"/>
    <w:rsid w:val="007250E7"/>
    <w:rsid w:val="007260AF"/>
    <w:rsid w:val="00730C09"/>
    <w:rsid w:val="00730EC4"/>
    <w:rsid w:val="00731B65"/>
    <w:rsid w:val="00733963"/>
    <w:rsid w:val="00734EF0"/>
    <w:rsid w:val="00734FFA"/>
    <w:rsid w:val="00737593"/>
    <w:rsid w:val="00740D83"/>
    <w:rsid w:val="00741D93"/>
    <w:rsid w:val="007431C7"/>
    <w:rsid w:val="0074796F"/>
    <w:rsid w:val="00747CAA"/>
    <w:rsid w:val="007523A0"/>
    <w:rsid w:val="00752531"/>
    <w:rsid w:val="00755571"/>
    <w:rsid w:val="0075569B"/>
    <w:rsid w:val="00756055"/>
    <w:rsid w:val="007564EC"/>
    <w:rsid w:val="00756E4E"/>
    <w:rsid w:val="007619CC"/>
    <w:rsid w:val="007654B0"/>
    <w:rsid w:val="00765747"/>
    <w:rsid w:val="00770619"/>
    <w:rsid w:val="00772FCA"/>
    <w:rsid w:val="007807C7"/>
    <w:rsid w:val="00780C41"/>
    <w:rsid w:val="00786C7A"/>
    <w:rsid w:val="00790A9A"/>
    <w:rsid w:val="00793AB6"/>
    <w:rsid w:val="0079543D"/>
    <w:rsid w:val="007970C0"/>
    <w:rsid w:val="00797D8B"/>
    <w:rsid w:val="007A1301"/>
    <w:rsid w:val="007A14D3"/>
    <w:rsid w:val="007A1896"/>
    <w:rsid w:val="007A3F87"/>
    <w:rsid w:val="007A4C5C"/>
    <w:rsid w:val="007A5333"/>
    <w:rsid w:val="007A5914"/>
    <w:rsid w:val="007A606C"/>
    <w:rsid w:val="007A63B4"/>
    <w:rsid w:val="007A6D62"/>
    <w:rsid w:val="007B1E42"/>
    <w:rsid w:val="007B5AEC"/>
    <w:rsid w:val="007B6D5C"/>
    <w:rsid w:val="007C0873"/>
    <w:rsid w:val="007C0EB3"/>
    <w:rsid w:val="007C444E"/>
    <w:rsid w:val="007C48B4"/>
    <w:rsid w:val="007C531C"/>
    <w:rsid w:val="007C5C12"/>
    <w:rsid w:val="007D0328"/>
    <w:rsid w:val="007D0989"/>
    <w:rsid w:val="007D1A83"/>
    <w:rsid w:val="007D3799"/>
    <w:rsid w:val="007D6F91"/>
    <w:rsid w:val="007E2D41"/>
    <w:rsid w:val="007E2E63"/>
    <w:rsid w:val="007E3DF0"/>
    <w:rsid w:val="007E42FC"/>
    <w:rsid w:val="007E61AD"/>
    <w:rsid w:val="007E6265"/>
    <w:rsid w:val="007F1067"/>
    <w:rsid w:val="007F1438"/>
    <w:rsid w:val="007F183E"/>
    <w:rsid w:val="007F3E77"/>
    <w:rsid w:val="007F488C"/>
    <w:rsid w:val="007F687E"/>
    <w:rsid w:val="007F6F58"/>
    <w:rsid w:val="00800505"/>
    <w:rsid w:val="008006A4"/>
    <w:rsid w:val="00801365"/>
    <w:rsid w:val="00801C39"/>
    <w:rsid w:val="0080430C"/>
    <w:rsid w:val="008047BD"/>
    <w:rsid w:val="00807B5B"/>
    <w:rsid w:val="00811F5E"/>
    <w:rsid w:val="00811FCD"/>
    <w:rsid w:val="0081463D"/>
    <w:rsid w:val="00814CA9"/>
    <w:rsid w:val="00815F32"/>
    <w:rsid w:val="0082519D"/>
    <w:rsid w:val="008265F8"/>
    <w:rsid w:val="00826629"/>
    <w:rsid w:val="008277AC"/>
    <w:rsid w:val="0083425F"/>
    <w:rsid w:val="00834B4F"/>
    <w:rsid w:val="00836E56"/>
    <w:rsid w:val="00836E85"/>
    <w:rsid w:val="0084152C"/>
    <w:rsid w:val="0084201B"/>
    <w:rsid w:val="00843431"/>
    <w:rsid w:val="008437AD"/>
    <w:rsid w:val="00845676"/>
    <w:rsid w:val="00845C57"/>
    <w:rsid w:val="00846407"/>
    <w:rsid w:val="00846733"/>
    <w:rsid w:val="00850C2B"/>
    <w:rsid w:val="008510D7"/>
    <w:rsid w:val="00855208"/>
    <w:rsid w:val="00855B0F"/>
    <w:rsid w:val="00855C0B"/>
    <w:rsid w:val="0086327E"/>
    <w:rsid w:val="008667B0"/>
    <w:rsid w:val="00866A27"/>
    <w:rsid w:val="0087030D"/>
    <w:rsid w:val="00871838"/>
    <w:rsid w:val="0087202F"/>
    <w:rsid w:val="008724B0"/>
    <w:rsid w:val="0087355D"/>
    <w:rsid w:val="0087625E"/>
    <w:rsid w:val="00877099"/>
    <w:rsid w:val="00882B9B"/>
    <w:rsid w:val="00884168"/>
    <w:rsid w:val="00886445"/>
    <w:rsid w:val="00886F5A"/>
    <w:rsid w:val="00890025"/>
    <w:rsid w:val="00890629"/>
    <w:rsid w:val="00890DF4"/>
    <w:rsid w:val="00891CCB"/>
    <w:rsid w:val="00895557"/>
    <w:rsid w:val="008A0CDC"/>
    <w:rsid w:val="008A1268"/>
    <w:rsid w:val="008A28CE"/>
    <w:rsid w:val="008A4DF3"/>
    <w:rsid w:val="008A6F1C"/>
    <w:rsid w:val="008B1044"/>
    <w:rsid w:val="008B12C9"/>
    <w:rsid w:val="008B1A93"/>
    <w:rsid w:val="008B423F"/>
    <w:rsid w:val="008B59EC"/>
    <w:rsid w:val="008B613B"/>
    <w:rsid w:val="008B6307"/>
    <w:rsid w:val="008B7795"/>
    <w:rsid w:val="008B7D8D"/>
    <w:rsid w:val="008C0493"/>
    <w:rsid w:val="008C06F3"/>
    <w:rsid w:val="008C58C1"/>
    <w:rsid w:val="008C61CF"/>
    <w:rsid w:val="008C6685"/>
    <w:rsid w:val="008C77C0"/>
    <w:rsid w:val="008C7994"/>
    <w:rsid w:val="008D0314"/>
    <w:rsid w:val="008D17F1"/>
    <w:rsid w:val="008D4681"/>
    <w:rsid w:val="008D498A"/>
    <w:rsid w:val="008D6F5A"/>
    <w:rsid w:val="008E0675"/>
    <w:rsid w:val="008E10D6"/>
    <w:rsid w:val="008E1BFE"/>
    <w:rsid w:val="008E31E2"/>
    <w:rsid w:val="008E6E16"/>
    <w:rsid w:val="008F11B0"/>
    <w:rsid w:val="008F11CC"/>
    <w:rsid w:val="008F1DAA"/>
    <w:rsid w:val="008F3C8C"/>
    <w:rsid w:val="008F408B"/>
    <w:rsid w:val="008F44A4"/>
    <w:rsid w:val="008F46A8"/>
    <w:rsid w:val="008F4D16"/>
    <w:rsid w:val="008F50FD"/>
    <w:rsid w:val="008F619D"/>
    <w:rsid w:val="008F62B5"/>
    <w:rsid w:val="008F7219"/>
    <w:rsid w:val="008F721D"/>
    <w:rsid w:val="00903EDE"/>
    <w:rsid w:val="00903F52"/>
    <w:rsid w:val="009049A2"/>
    <w:rsid w:val="00905DCE"/>
    <w:rsid w:val="00905F06"/>
    <w:rsid w:val="00906A90"/>
    <w:rsid w:val="00907340"/>
    <w:rsid w:val="00910EB5"/>
    <w:rsid w:val="00911832"/>
    <w:rsid w:val="00913DCA"/>
    <w:rsid w:val="00915A0D"/>
    <w:rsid w:val="00915D48"/>
    <w:rsid w:val="00916CCA"/>
    <w:rsid w:val="009226E8"/>
    <w:rsid w:val="009228EA"/>
    <w:rsid w:val="00923BC7"/>
    <w:rsid w:val="00925F95"/>
    <w:rsid w:val="00926022"/>
    <w:rsid w:val="009276CF"/>
    <w:rsid w:val="009300BA"/>
    <w:rsid w:val="009308AC"/>
    <w:rsid w:val="00930DB4"/>
    <w:rsid w:val="009325E8"/>
    <w:rsid w:val="00932E61"/>
    <w:rsid w:val="00933D17"/>
    <w:rsid w:val="00934F88"/>
    <w:rsid w:val="00935259"/>
    <w:rsid w:val="00940454"/>
    <w:rsid w:val="00941874"/>
    <w:rsid w:val="00942416"/>
    <w:rsid w:val="0094434F"/>
    <w:rsid w:val="00947A79"/>
    <w:rsid w:val="00947AAE"/>
    <w:rsid w:val="00957E8C"/>
    <w:rsid w:val="009622A3"/>
    <w:rsid w:val="00962916"/>
    <w:rsid w:val="00963BA5"/>
    <w:rsid w:val="00963BD0"/>
    <w:rsid w:val="0096641B"/>
    <w:rsid w:val="0096722C"/>
    <w:rsid w:val="009723E6"/>
    <w:rsid w:val="0097248E"/>
    <w:rsid w:val="009750AD"/>
    <w:rsid w:val="009763AE"/>
    <w:rsid w:val="009769C5"/>
    <w:rsid w:val="00977569"/>
    <w:rsid w:val="0098224B"/>
    <w:rsid w:val="00982AE9"/>
    <w:rsid w:val="00986875"/>
    <w:rsid w:val="0099119A"/>
    <w:rsid w:val="00992362"/>
    <w:rsid w:val="009A18AE"/>
    <w:rsid w:val="009A215D"/>
    <w:rsid w:val="009A37ED"/>
    <w:rsid w:val="009A6244"/>
    <w:rsid w:val="009A69A3"/>
    <w:rsid w:val="009B063C"/>
    <w:rsid w:val="009B1BAA"/>
    <w:rsid w:val="009B1BE8"/>
    <w:rsid w:val="009B1C7A"/>
    <w:rsid w:val="009B3147"/>
    <w:rsid w:val="009B4072"/>
    <w:rsid w:val="009B5044"/>
    <w:rsid w:val="009B67A2"/>
    <w:rsid w:val="009C016F"/>
    <w:rsid w:val="009C0BBE"/>
    <w:rsid w:val="009C23CF"/>
    <w:rsid w:val="009C23F8"/>
    <w:rsid w:val="009C2EC8"/>
    <w:rsid w:val="009C327A"/>
    <w:rsid w:val="009C7287"/>
    <w:rsid w:val="009C729D"/>
    <w:rsid w:val="009C7391"/>
    <w:rsid w:val="009C7778"/>
    <w:rsid w:val="009C7AC3"/>
    <w:rsid w:val="009D07A8"/>
    <w:rsid w:val="009D0EB1"/>
    <w:rsid w:val="009D18B9"/>
    <w:rsid w:val="009D2661"/>
    <w:rsid w:val="009D2DAE"/>
    <w:rsid w:val="009D331A"/>
    <w:rsid w:val="009D3900"/>
    <w:rsid w:val="009D4334"/>
    <w:rsid w:val="009D4846"/>
    <w:rsid w:val="009D61DF"/>
    <w:rsid w:val="009D75BB"/>
    <w:rsid w:val="009D76DC"/>
    <w:rsid w:val="009E238F"/>
    <w:rsid w:val="009E3CDA"/>
    <w:rsid w:val="009E3DE1"/>
    <w:rsid w:val="009E561B"/>
    <w:rsid w:val="009E68C4"/>
    <w:rsid w:val="009E7193"/>
    <w:rsid w:val="009F0B60"/>
    <w:rsid w:val="009F3418"/>
    <w:rsid w:val="009F363F"/>
    <w:rsid w:val="009F4639"/>
    <w:rsid w:val="009F513E"/>
    <w:rsid w:val="009F78B7"/>
    <w:rsid w:val="00A03E5E"/>
    <w:rsid w:val="00A040DC"/>
    <w:rsid w:val="00A059AB"/>
    <w:rsid w:val="00A05AAB"/>
    <w:rsid w:val="00A07845"/>
    <w:rsid w:val="00A07DA6"/>
    <w:rsid w:val="00A1262A"/>
    <w:rsid w:val="00A14BA9"/>
    <w:rsid w:val="00A23E62"/>
    <w:rsid w:val="00A30C77"/>
    <w:rsid w:val="00A35A35"/>
    <w:rsid w:val="00A37BB1"/>
    <w:rsid w:val="00A40CD9"/>
    <w:rsid w:val="00A42969"/>
    <w:rsid w:val="00A44F9C"/>
    <w:rsid w:val="00A51659"/>
    <w:rsid w:val="00A52803"/>
    <w:rsid w:val="00A52810"/>
    <w:rsid w:val="00A55F14"/>
    <w:rsid w:val="00A56B78"/>
    <w:rsid w:val="00A60674"/>
    <w:rsid w:val="00A61951"/>
    <w:rsid w:val="00A63ADD"/>
    <w:rsid w:val="00A650F8"/>
    <w:rsid w:val="00A667E2"/>
    <w:rsid w:val="00A66BFE"/>
    <w:rsid w:val="00A66F36"/>
    <w:rsid w:val="00A70CBA"/>
    <w:rsid w:val="00A74969"/>
    <w:rsid w:val="00A812E9"/>
    <w:rsid w:val="00A82408"/>
    <w:rsid w:val="00A831A1"/>
    <w:rsid w:val="00A83EFA"/>
    <w:rsid w:val="00A84575"/>
    <w:rsid w:val="00A85EFD"/>
    <w:rsid w:val="00A86767"/>
    <w:rsid w:val="00A8738B"/>
    <w:rsid w:val="00A91E38"/>
    <w:rsid w:val="00A95D0E"/>
    <w:rsid w:val="00A96742"/>
    <w:rsid w:val="00A9677A"/>
    <w:rsid w:val="00AA0B02"/>
    <w:rsid w:val="00AA0BE9"/>
    <w:rsid w:val="00AA1DF0"/>
    <w:rsid w:val="00AA241C"/>
    <w:rsid w:val="00AA325A"/>
    <w:rsid w:val="00AA7BD1"/>
    <w:rsid w:val="00AB04C7"/>
    <w:rsid w:val="00AB0DF6"/>
    <w:rsid w:val="00AB1977"/>
    <w:rsid w:val="00AB2AE3"/>
    <w:rsid w:val="00AB3CD6"/>
    <w:rsid w:val="00AB4F37"/>
    <w:rsid w:val="00AB7AC6"/>
    <w:rsid w:val="00AC185C"/>
    <w:rsid w:val="00AC40DA"/>
    <w:rsid w:val="00AC4EE8"/>
    <w:rsid w:val="00AC50C8"/>
    <w:rsid w:val="00AC6C7C"/>
    <w:rsid w:val="00AD0654"/>
    <w:rsid w:val="00AD248B"/>
    <w:rsid w:val="00AD3614"/>
    <w:rsid w:val="00AE0FA5"/>
    <w:rsid w:val="00AE5F2E"/>
    <w:rsid w:val="00AE6C27"/>
    <w:rsid w:val="00AE6DA8"/>
    <w:rsid w:val="00AE75B3"/>
    <w:rsid w:val="00AF294D"/>
    <w:rsid w:val="00AF2CF7"/>
    <w:rsid w:val="00AF2E5F"/>
    <w:rsid w:val="00AF3F65"/>
    <w:rsid w:val="00AF6B5E"/>
    <w:rsid w:val="00AF6C60"/>
    <w:rsid w:val="00B003D3"/>
    <w:rsid w:val="00B0291A"/>
    <w:rsid w:val="00B03A4A"/>
    <w:rsid w:val="00B079F9"/>
    <w:rsid w:val="00B07B17"/>
    <w:rsid w:val="00B103DC"/>
    <w:rsid w:val="00B129E6"/>
    <w:rsid w:val="00B15652"/>
    <w:rsid w:val="00B1728C"/>
    <w:rsid w:val="00B20764"/>
    <w:rsid w:val="00B2126A"/>
    <w:rsid w:val="00B26238"/>
    <w:rsid w:val="00B26FB1"/>
    <w:rsid w:val="00B31441"/>
    <w:rsid w:val="00B338E9"/>
    <w:rsid w:val="00B33EC6"/>
    <w:rsid w:val="00B36699"/>
    <w:rsid w:val="00B41572"/>
    <w:rsid w:val="00B515BA"/>
    <w:rsid w:val="00B56C01"/>
    <w:rsid w:val="00B56CCB"/>
    <w:rsid w:val="00B57E89"/>
    <w:rsid w:val="00B57F58"/>
    <w:rsid w:val="00B61552"/>
    <w:rsid w:val="00B61BE0"/>
    <w:rsid w:val="00B627A4"/>
    <w:rsid w:val="00B64D36"/>
    <w:rsid w:val="00B65089"/>
    <w:rsid w:val="00B67906"/>
    <w:rsid w:val="00B70054"/>
    <w:rsid w:val="00B71654"/>
    <w:rsid w:val="00B71D81"/>
    <w:rsid w:val="00B74691"/>
    <w:rsid w:val="00B74CD4"/>
    <w:rsid w:val="00B75EDB"/>
    <w:rsid w:val="00B76196"/>
    <w:rsid w:val="00B762E8"/>
    <w:rsid w:val="00B7657D"/>
    <w:rsid w:val="00B76817"/>
    <w:rsid w:val="00B77A30"/>
    <w:rsid w:val="00B8047A"/>
    <w:rsid w:val="00B815DE"/>
    <w:rsid w:val="00B81BFD"/>
    <w:rsid w:val="00B81CCC"/>
    <w:rsid w:val="00B8207E"/>
    <w:rsid w:val="00B84F6D"/>
    <w:rsid w:val="00B852B1"/>
    <w:rsid w:val="00B86557"/>
    <w:rsid w:val="00B90414"/>
    <w:rsid w:val="00B92513"/>
    <w:rsid w:val="00B93329"/>
    <w:rsid w:val="00B934CB"/>
    <w:rsid w:val="00B93652"/>
    <w:rsid w:val="00B958B5"/>
    <w:rsid w:val="00B9688A"/>
    <w:rsid w:val="00B96FE0"/>
    <w:rsid w:val="00BA1B39"/>
    <w:rsid w:val="00BA2F8F"/>
    <w:rsid w:val="00BA327B"/>
    <w:rsid w:val="00BA3533"/>
    <w:rsid w:val="00BA447C"/>
    <w:rsid w:val="00BA4E04"/>
    <w:rsid w:val="00BA5DA3"/>
    <w:rsid w:val="00BA5E44"/>
    <w:rsid w:val="00BB2BEF"/>
    <w:rsid w:val="00BB551C"/>
    <w:rsid w:val="00BB6F9F"/>
    <w:rsid w:val="00BC1596"/>
    <w:rsid w:val="00BC2662"/>
    <w:rsid w:val="00BC2EC5"/>
    <w:rsid w:val="00BC36B5"/>
    <w:rsid w:val="00BC3F04"/>
    <w:rsid w:val="00BC62CC"/>
    <w:rsid w:val="00BC7C4B"/>
    <w:rsid w:val="00BD1D3C"/>
    <w:rsid w:val="00BD1F09"/>
    <w:rsid w:val="00BD389A"/>
    <w:rsid w:val="00BD4419"/>
    <w:rsid w:val="00BD62D5"/>
    <w:rsid w:val="00BD6CCB"/>
    <w:rsid w:val="00BE1B69"/>
    <w:rsid w:val="00BE2572"/>
    <w:rsid w:val="00BE40F6"/>
    <w:rsid w:val="00BE5599"/>
    <w:rsid w:val="00BE673B"/>
    <w:rsid w:val="00BE7E23"/>
    <w:rsid w:val="00BF14FA"/>
    <w:rsid w:val="00BF22BE"/>
    <w:rsid w:val="00BF4402"/>
    <w:rsid w:val="00BF4F92"/>
    <w:rsid w:val="00BF6BCC"/>
    <w:rsid w:val="00C031D6"/>
    <w:rsid w:val="00C0709F"/>
    <w:rsid w:val="00C07213"/>
    <w:rsid w:val="00C07CA0"/>
    <w:rsid w:val="00C109BA"/>
    <w:rsid w:val="00C11EA4"/>
    <w:rsid w:val="00C126B9"/>
    <w:rsid w:val="00C13AE3"/>
    <w:rsid w:val="00C151B6"/>
    <w:rsid w:val="00C16547"/>
    <w:rsid w:val="00C17F9F"/>
    <w:rsid w:val="00C21A8A"/>
    <w:rsid w:val="00C23CE8"/>
    <w:rsid w:val="00C240B6"/>
    <w:rsid w:val="00C2659B"/>
    <w:rsid w:val="00C2663F"/>
    <w:rsid w:val="00C2682B"/>
    <w:rsid w:val="00C26C3B"/>
    <w:rsid w:val="00C27B0D"/>
    <w:rsid w:val="00C33FA3"/>
    <w:rsid w:val="00C340B3"/>
    <w:rsid w:val="00C34BF1"/>
    <w:rsid w:val="00C3558A"/>
    <w:rsid w:val="00C37CD9"/>
    <w:rsid w:val="00C42911"/>
    <w:rsid w:val="00C42F9B"/>
    <w:rsid w:val="00C45B15"/>
    <w:rsid w:val="00C46EDF"/>
    <w:rsid w:val="00C51890"/>
    <w:rsid w:val="00C541E8"/>
    <w:rsid w:val="00C545A8"/>
    <w:rsid w:val="00C561C5"/>
    <w:rsid w:val="00C56935"/>
    <w:rsid w:val="00C607EE"/>
    <w:rsid w:val="00C61B23"/>
    <w:rsid w:val="00C62247"/>
    <w:rsid w:val="00C6334D"/>
    <w:rsid w:val="00C65D87"/>
    <w:rsid w:val="00C66524"/>
    <w:rsid w:val="00C66865"/>
    <w:rsid w:val="00C67631"/>
    <w:rsid w:val="00C73298"/>
    <w:rsid w:val="00C755ED"/>
    <w:rsid w:val="00C75B0E"/>
    <w:rsid w:val="00C75FFE"/>
    <w:rsid w:val="00C851FB"/>
    <w:rsid w:val="00C86EFC"/>
    <w:rsid w:val="00C9043C"/>
    <w:rsid w:val="00C946D9"/>
    <w:rsid w:val="00C95D35"/>
    <w:rsid w:val="00C96541"/>
    <w:rsid w:val="00C967B3"/>
    <w:rsid w:val="00C97325"/>
    <w:rsid w:val="00C979DF"/>
    <w:rsid w:val="00CA0EF8"/>
    <w:rsid w:val="00CA0F99"/>
    <w:rsid w:val="00CA1E2A"/>
    <w:rsid w:val="00CA42F9"/>
    <w:rsid w:val="00CA4F75"/>
    <w:rsid w:val="00CA5592"/>
    <w:rsid w:val="00CA593D"/>
    <w:rsid w:val="00CA6A5F"/>
    <w:rsid w:val="00CA6EC1"/>
    <w:rsid w:val="00CA7D95"/>
    <w:rsid w:val="00CB39C0"/>
    <w:rsid w:val="00CB5829"/>
    <w:rsid w:val="00CC0502"/>
    <w:rsid w:val="00CC0DCD"/>
    <w:rsid w:val="00CC1589"/>
    <w:rsid w:val="00CC6CEF"/>
    <w:rsid w:val="00CD1B95"/>
    <w:rsid w:val="00CD3238"/>
    <w:rsid w:val="00CD399B"/>
    <w:rsid w:val="00CD3D75"/>
    <w:rsid w:val="00CD5C23"/>
    <w:rsid w:val="00CD69A4"/>
    <w:rsid w:val="00CD7BD5"/>
    <w:rsid w:val="00CE0B58"/>
    <w:rsid w:val="00CE13BA"/>
    <w:rsid w:val="00CE18EE"/>
    <w:rsid w:val="00CE3DC3"/>
    <w:rsid w:val="00CE62C6"/>
    <w:rsid w:val="00CE6451"/>
    <w:rsid w:val="00CF3204"/>
    <w:rsid w:val="00CF4B10"/>
    <w:rsid w:val="00CF5072"/>
    <w:rsid w:val="00CF50CD"/>
    <w:rsid w:val="00CF5CC6"/>
    <w:rsid w:val="00CF7D66"/>
    <w:rsid w:val="00CF7E87"/>
    <w:rsid w:val="00D010F6"/>
    <w:rsid w:val="00D0283B"/>
    <w:rsid w:val="00D03192"/>
    <w:rsid w:val="00D0534D"/>
    <w:rsid w:val="00D06050"/>
    <w:rsid w:val="00D13454"/>
    <w:rsid w:val="00D143A6"/>
    <w:rsid w:val="00D17A8A"/>
    <w:rsid w:val="00D2007D"/>
    <w:rsid w:val="00D2103A"/>
    <w:rsid w:val="00D24479"/>
    <w:rsid w:val="00D247E8"/>
    <w:rsid w:val="00D267B4"/>
    <w:rsid w:val="00D26F3B"/>
    <w:rsid w:val="00D276D4"/>
    <w:rsid w:val="00D318B3"/>
    <w:rsid w:val="00D319F3"/>
    <w:rsid w:val="00D3490A"/>
    <w:rsid w:val="00D370BA"/>
    <w:rsid w:val="00D37484"/>
    <w:rsid w:val="00D40E13"/>
    <w:rsid w:val="00D41B3B"/>
    <w:rsid w:val="00D425F4"/>
    <w:rsid w:val="00D4275D"/>
    <w:rsid w:val="00D45291"/>
    <w:rsid w:val="00D459E0"/>
    <w:rsid w:val="00D502B6"/>
    <w:rsid w:val="00D5055A"/>
    <w:rsid w:val="00D52173"/>
    <w:rsid w:val="00D55114"/>
    <w:rsid w:val="00D5635A"/>
    <w:rsid w:val="00D57651"/>
    <w:rsid w:val="00D6153F"/>
    <w:rsid w:val="00D61821"/>
    <w:rsid w:val="00D639DF"/>
    <w:rsid w:val="00D64724"/>
    <w:rsid w:val="00D65932"/>
    <w:rsid w:val="00D667F7"/>
    <w:rsid w:val="00D67340"/>
    <w:rsid w:val="00D70435"/>
    <w:rsid w:val="00D70EF3"/>
    <w:rsid w:val="00D71820"/>
    <w:rsid w:val="00D77618"/>
    <w:rsid w:val="00D77BDA"/>
    <w:rsid w:val="00D800DD"/>
    <w:rsid w:val="00D80E8E"/>
    <w:rsid w:val="00D853FE"/>
    <w:rsid w:val="00D8540B"/>
    <w:rsid w:val="00D909D5"/>
    <w:rsid w:val="00D90DD9"/>
    <w:rsid w:val="00D90E5E"/>
    <w:rsid w:val="00D911E6"/>
    <w:rsid w:val="00D93F71"/>
    <w:rsid w:val="00D967BF"/>
    <w:rsid w:val="00DA0E58"/>
    <w:rsid w:val="00DA2465"/>
    <w:rsid w:val="00DA379B"/>
    <w:rsid w:val="00DA4525"/>
    <w:rsid w:val="00DA4AB9"/>
    <w:rsid w:val="00DA5C86"/>
    <w:rsid w:val="00DA6063"/>
    <w:rsid w:val="00DA6B56"/>
    <w:rsid w:val="00DA767A"/>
    <w:rsid w:val="00DB079D"/>
    <w:rsid w:val="00DB0845"/>
    <w:rsid w:val="00DB1EDE"/>
    <w:rsid w:val="00DB343B"/>
    <w:rsid w:val="00DB55E3"/>
    <w:rsid w:val="00DB5F0D"/>
    <w:rsid w:val="00DB6CA1"/>
    <w:rsid w:val="00DB6CC3"/>
    <w:rsid w:val="00DB761E"/>
    <w:rsid w:val="00DB775A"/>
    <w:rsid w:val="00DC5D98"/>
    <w:rsid w:val="00DC664D"/>
    <w:rsid w:val="00DC76DD"/>
    <w:rsid w:val="00DD0FF0"/>
    <w:rsid w:val="00DD244B"/>
    <w:rsid w:val="00DD31FD"/>
    <w:rsid w:val="00DD3394"/>
    <w:rsid w:val="00DD6A95"/>
    <w:rsid w:val="00DD6B9B"/>
    <w:rsid w:val="00DD6C6E"/>
    <w:rsid w:val="00DD78D0"/>
    <w:rsid w:val="00DD7B84"/>
    <w:rsid w:val="00DE022A"/>
    <w:rsid w:val="00DE2483"/>
    <w:rsid w:val="00DE38A9"/>
    <w:rsid w:val="00DE3ABC"/>
    <w:rsid w:val="00DF2B10"/>
    <w:rsid w:val="00DF2DEC"/>
    <w:rsid w:val="00DF46A2"/>
    <w:rsid w:val="00DF47E2"/>
    <w:rsid w:val="00DF5539"/>
    <w:rsid w:val="00DF7D65"/>
    <w:rsid w:val="00E01915"/>
    <w:rsid w:val="00E025F8"/>
    <w:rsid w:val="00E02982"/>
    <w:rsid w:val="00E03AC6"/>
    <w:rsid w:val="00E04D79"/>
    <w:rsid w:val="00E05E25"/>
    <w:rsid w:val="00E07C2E"/>
    <w:rsid w:val="00E1186A"/>
    <w:rsid w:val="00E1513C"/>
    <w:rsid w:val="00E15F13"/>
    <w:rsid w:val="00E25177"/>
    <w:rsid w:val="00E269B6"/>
    <w:rsid w:val="00E31219"/>
    <w:rsid w:val="00E31D2F"/>
    <w:rsid w:val="00E33063"/>
    <w:rsid w:val="00E35472"/>
    <w:rsid w:val="00E35656"/>
    <w:rsid w:val="00E3736E"/>
    <w:rsid w:val="00E37739"/>
    <w:rsid w:val="00E37D10"/>
    <w:rsid w:val="00E37F7B"/>
    <w:rsid w:val="00E40235"/>
    <w:rsid w:val="00E407CC"/>
    <w:rsid w:val="00E4161D"/>
    <w:rsid w:val="00E41B13"/>
    <w:rsid w:val="00E4331F"/>
    <w:rsid w:val="00E46641"/>
    <w:rsid w:val="00E471C5"/>
    <w:rsid w:val="00E4767F"/>
    <w:rsid w:val="00E47CC2"/>
    <w:rsid w:val="00E522B0"/>
    <w:rsid w:val="00E53A3F"/>
    <w:rsid w:val="00E53DC8"/>
    <w:rsid w:val="00E54D11"/>
    <w:rsid w:val="00E5548B"/>
    <w:rsid w:val="00E61AB5"/>
    <w:rsid w:val="00E65A51"/>
    <w:rsid w:val="00E70539"/>
    <w:rsid w:val="00E70A14"/>
    <w:rsid w:val="00E73DBE"/>
    <w:rsid w:val="00E73E64"/>
    <w:rsid w:val="00E776E9"/>
    <w:rsid w:val="00E80279"/>
    <w:rsid w:val="00E855DC"/>
    <w:rsid w:val="00E86B04"/>
    <w:rsid w:val="00E87833"/>
    <w:rsid w:val="00E90258"/>
    <w:rsid w:val="00E90A44"/>
    <w:rsid w:val="00E93586"/>
    <w:rsid w:val="00E947D2"/>
    <w:rsid w:val="00EA05AB"/>
    <w:rsid w:val="00EA09C6"/>
    <w:rsid w:val="00EA541C"/>
    <w:rsid w:val="00EA5F81"/>
    <w:rsid w:val="00EA7CF0"/>
    <w:rsid w:val="00EA7E36"/>
    <w:rsid w:val="00EB1276"/>
    <w:rsid w:val="00EB24D2"/>
    <w:rsid w:val="00EB6846"/>
    <w:rsid w:val="00EB72E5"/>
    <w:rsid w:val="00EC0F62"/>
    <w:rsid w:val="00EC3D5B"/>
    <w:rsid w:val="00EC409A"/>
    <w:rsid w:val="00EC4F09"/>
    <w:rsid w:val="00EC5585"/>
    <w:rsid w:val="00EC5CCD"/>
    <w:rsid w:val="00ED134B"/>
    <w:rsid w:val="00ED1C9B"/>
    <w:rsid w:val="00ED2AD2"/>
    <w:rsid w:val="00ED5943"/>
    <w:rsid w:val="00ED5FEE"/>
    <w:rsid w:val="00ED630F"/>
    <w:rsid w:val="00EE0928"/>
    <w:rsid w:val="00EE1AD5"/>
    <w:rsid w:val="00EE2C3E"/>
    <w:rsid w:val="00EE2C95"/>
    <w:rsid w:val="00EE3C50"/>
    <w:rsid w:val="00EE7932"/>
    <w:rsid w:val="00EE7934"/>
    <w:rsid w:val="00EF0BD8"/>
    <w:rsid w:val="00EF281B"/>
    <w:rsid w:val="00EF2A4B"/>
    <w:rsid w:val="00EF316F"/>
    <w:rsid w:val="00EF41A3"/>
    <w:rsid w:val="00EF4C2C"/>
    <w:rsid w:val="00EF5009"/>
    <w:rsid w:val="00EF581D"/>
    <w:rsid w:val="00EF7C13"/>
    <w:rsid w:val="00F03B15"/>
    <w:rsid w:val="00F058B0"/>
    <w:rsid w:val="00F061AB"/>
    <w:rsid w:val="00F062B2"/>
    <w:rsid w:val="00F07807"/>
    <w:rsid w:val="00F07A28"/>
    <w:rsid w:val="00F10695"/>
    <w:rsid w:val="00F114BC"/>
    <w:rsid w:val="00F11D28"/>
    <w:rsid w:val="00F133C0"/>
    <w:rsid w:val="00F13D1B"/>
    <w:rsid w:val="00F14F4E"/>
    <w:rsid w:val="00F15888"/>
    <w:rsid w:val="00F27108"/>
    <w:rsid w:val="00F271D7"/>
    <w:rsid w:val="00F2775D"/>
    <w:rsid w:val="00F30AB9"/>
    <w:rsid w:val="00F313D9"/>
    <w:rsid w:val="00F31967"/>
    <w:rsid w:val="00F32259"/>
    <w:rsid w:val="00F349D0"/>
    <w:rsid w:val="00F37B26"/>
    <w:rsid w:val="00F4118C"/>
    <w:rsid w:val="00F42517"/>
    <w:rsid w:val="00F4302B"/>
    <w:rsid w:val="00F50D7D"/>
    <w:rsid w:val="00F51B78"/>
    <w:rsid w:val="00F51DC8"/>
    <w:rsid w:val="00F559C8"/>
    <w:rsid w:val="00F562FD"/>
    <w:rsid w:val="00F56B8C"/>
    <w:rsid w:val="00F57B10"/>
    <w:rsid w:val="00F57FC4"/>
    <w:rsid w:val="00F620FB"/>
    <w:rsid w:val="00F63277"/>
    <w:rsid w:val="00F640AB"/>
    <w:rsid w:val="00F65D52"/>
    <w:rsid w:val="00F71062"/>
    <w:rsid w:val="00F712CC"/>
    <w:rsid w:val="00F745C4"/>
    <w:rsid w:val="00F748B3"/>
    <w:rsid w:val="00F7764B"/>
    <w:rsid w:val="00F8007E"/>
    <w:rsid w:val="00F82772"/>
    <w:rsid w:val="00F83160"/>
    <w:rsid w:val="00F86DC8"/>
    <w:rsid w:val="00F909F2"/>
    <w:rsid w:val="00F91442"/>
    <w:rsid w:val="00F918D1"/>
    <w:rsid w:val="00F93325"/>
    <w:rsid w:val="00F9430C"/>
    <w:rsid w:val="00FA0EFF"/>
    <w:rsid w:val="00FA266C"/>
    <w:rsid w:val="00FA26E5"/>
    <w:rsid w:val="00FA65F8"/>
    <w:rsid w:val="00FB049C"/>
    <w:rsid w:val="00FB0C6A"/>
    <w:rsid w:val="00FB0C7E"/>
    <w:rsid w:val="00FB1B66"/>
    <w:rsid w:val="00FB2307"/>
    <w:rsid w:val="00FB23EC"/>
    <w:rsid w:val="00FB5C3E"/>
    <w:rsid w:val="00FB6104"/>
    <w:rsid w:val="00FB6CF2"/>
    <w:rsid w:val="00FB746D"/>
    <w:rsid w:val="00FC0EFB"/>
    <w:rsid w:val="00FC478D"/>
    <w:rsid w:val="00FC4EC3"/>
    <w:rsid w:val="00FD1BD7"/>
    <w:rsid w:val="00FD33AD"/>
    <w:rsid w:val="00FD4F08"/>
    <w:rsid w:val="00FD5D1E"/>
    <w:rsid w:val="00FD5EED"/>
    <w:rsid w:val="00FE161F"/>
    <w:rsid w:val="00FE215C"/>
    <w:rsid w:val="00FE2526"/>
    <w:rsid w:val="00FE3F6E"/>
    <w:rsid w:val="00FE47A7"/>
    <w:rsid w:val="00FE4C6D"/>
    <w:rsid w:val="00FE63AF"/>
    <w:rsid w:val="00FE7450"/>
    <w:rsid w:val="00FF03F3"/>
    <w:rsid w:val="00FF15E9"/>
    <w:rsid w:val="00FF175F"/>
    <w:rsid w:val="00FF1A9E"/>
    <w:rsid w:val="00FF1E55"/>
    <w:rsid w:val="00FF2081"/>
    <w:rsid w:val="00FF218C"/>
    <w:rsid w:val="00FF6D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39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3963"/>
    <w:rPr>
      <w:sz w:val="20"/>
      <w:szCs w:val="20"/>
    </w:rPr>
  </w:style>
  <w:style w:type="character" w:styleId="Appelnotedebasdep">
    <w:name w:val="footnote reference"/>
    <w:basedOn w:val="Policepardfaut"/>
    <w:uiPriority w:val="99"/>
    <w:semiHidden/>
    <w:unhideWhenUsed/>
    <w:rsid w:val="00733963"/>
    <w:rPr>
      <w:vertAlign w:val="superscript"/>
    </w:rPr>
  </w:style>
  <w:style w:type="character" w:styleId="Lienhypertexte">
    <w:name w:val="Hyperlink"/>
    <w:basedOn w:val="Policepardfaut"/>
    <w:uiPriority w:val="99"/>
    <w:unhideWhenUsed/>
    <w:rsid w:val="00756055"/>
    <w:rPr>
      <w:color w:val="0000FF" w:themeColor="hyperlink"/>
      <w:u w:val="single"/>
    </w:rPr>
  </w:style>
  <w:style w:type="paragraph" w:styleId="En-tte">
    <w:name w:val="header"/>
    <w:basedOn w:val="Normal"/>
    <w:link w:val="En-tteCar"/>
    <w:uiPriority w:val="99"/>
    <w:unhideWhenUsed/>
    <w:rsid w:val="00934F88"/>
    <w:pPr>
      <w:tabs>
        <w:tab w:val="center" w:pos="4536"/>
        <w:tab w:val="right" w:pos="9072"/>
      </w:tabs>
      <w:spacing w:after="0" w:line="240" w:lineRule="auto"/>
    </w:pPr>
  </w:style>
  <w:style w:type="character" w:customStyle="1" w:styleId="En-tteCar">
    <w:name w:val="En-tête Car"/>
    <w:basedOn w:val="Policepardfaut"/>
    <w:link w:val="En-tte"/>
    <w:uiPriority w:val="99"/>
    <w:rsid w:val="00934F88"/>
  </w:style>
  <w:style w:type="paragraph" w:styleId="Pieddepage">
    <w:name w:val="footer"/>
    <w:basedOn w:val="Normal"/>
    <w:link w:val="PieddepageCar"/>
    <w:uiPriority w:val="99"/>
    <w:unhideWhenUsed/>
    <w:rsid w:val="00934F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F88"/>
  </w:style>
  <w:style w:type="paragraph" w:styleId="Paragraphedeliste">
    <w:name w:val="List Paragraph"/>
    <w:basedOn w:val="Normal"/>
    <w:uiPriority w:val="34"/>
    <w:qFormat/>
    <w:rsid w:val="00B96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39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3963"/>
    <w:rPr>
      <w:sz w:val="20"/>
      <w:szCs w:val="20"/>
    </w:rPr>
  </w:style>
  <w:style w:type="character" w:styleId="Appelnotedebasdep">
    <w:name w:val="footnote reference"/>
    <w:basedOn w:val="Policepardfaut"/>
    <w:uiPriority w:val="99"/>
    <w:semiHidden/>
    <w:unhideWhenUsed/>
    <w:rsid w:val="00733963"/>
    <w:rPr>
      <w:vertAlign w:val="superscript"/>
    </w:rPr>
  </w:style>
  <w:style w:type="character" w:styleId="Lienhypertexte">
    <w:name w:val="Hyperlink"/>
    <w:basedOn w:val="Policepardfaut"/>
    <w:uiPriority w:val="99"/>
    <w:unhideWhenUsed/>
    <w:rsid w:val="00756055"/>
    <w:rPr>
      <w:color w:val="0000FF" w:themeColor="hyperlink"/>
      <w:u w:val="single"/>
    </w:rPr>
  </w:style>
  <w:style w:type="paragraph" w:styleId="En-tte">
    <w:name w:val="header"/>
    <w:basedOn w:val="Normal"/>
    <w:link w:val="En-tteCar"/>
    <w:uiPriority w:val="99"/>
    <w:unhideWhenUsed/>
    <w:rsid w:val="00934F88"/>
    <w:pPr>
      <w:tabs>
        <w:tab w:val="center" w:pos="4536"/>
        <w:tab w:val="right" w:pos="9072"/>
      </w:tabs>
      <w:spacing w:after="0" w:line="240" w:lineRule="auto"/>
    </w:pPr>
  </w:style>
  <w:style w:type="character" w:customStyle="1" w:styleId="En-tteCar">
    <w:name w:val="En-tête Car"/>
    <w:basedOn w:val="Policepardfaut"/>
    <w:link w:val="En-tte"/>
    <w:uiPriority w:val="99"/>
    <w:rsid w:val="00934F88"/>
  </w:style>
  <w:style w:type="paragraph" w:styleId="Pieddepage">
    <w:name w:val="footer"/>
    <w:basedOn w:val="Normal"/>
    <w:link w:val="PieddepageCar"/>
    <w:uiPriority w:val="99"/>
    <w:unhideWhenUsed/>
    <w:rsid w:val="00934F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F88"/>
  </w:style>
  <w:style w:type="paragraph" w:styleId="Paragraphedeliste">
    <w:name w:val="List Paragraph"/>
    <w:basedOn w:val="Normal"/>
    <w:uiPriority w:val="34"/>
    <w:qFormat/>
    <w:rsid w:val="00B96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onse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6CD6C-2991-4B56-9A11-CA7B9313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4980</Words>
  <Characters>27395</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ACCENT2017</cp:lastModifiedBy>
  <cp:revision>20</cp:revision>
  <dcterms:created xsi:type="dcterms:W3CDTF">2018-01-04T19:57:00Z</dcterms:created>
  <dcterms:modified xsi:type="dcterms:W3CDTF">2018-01-04T20:27:00Z</dcterms:modified>
</cp:coreProperties>
</file>